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C2" w:rsidRPr="00182DC2" w:rsidRDefault="00182DC2" w:rsidP="00182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DC2">
        <w:rPr>
          <w:rFonts w:ascii="Times New Roman" w:hAnsi="Times New Roman" w:cs="Times New Roman"/>
          <w:sz w:val="28"/>
          <w:szCs w:val="28"/>
        </w:rPr>
        <w:t xml:space="preserve">В России активизировались мошенники, которые действуют под видом брокеров. Мошенники используют отработанный годами алгоритм, но с новым </w:t>
      </w:r>
      <w:proofErr w:type="spellStart"/>
      <w:r w:rsidRPr="00182DC2">
        <w:rPr>
          <w:rFonts w:ascii="Times New Roman" w:hAnsi="Times New Roman" w:cs="Times New Roman"/>
          <w:sz w:val="28"/>
          <w:szCs w:val="28"/>
        </w:rPr>
        <w:t>инфоповодом</w:t>
      </w:r>
      <w:proofErr w:type="spellEnd"/>
      <w:r w:rsidRPr="00182DC2">
        <w:rPr>
          <w:rFonts w:ascii="Times New Roman" w:hAnsi="Times New Roman" w:cs="Times New Roman"/>
          <w:sz w:val="28"/>
          <w:szCs w:val="28"/>
        </w:rPr>
        <w:t xml:space="preserve">: предлагают открытие брокерского счета. Обычно звонят по телефону и просят установить поддельное приложение, которое очень похоже на банковское: в программе устроено все так, что кроме как на счет злоумышленника, деньги никуда перевести нельзя. Граждане рискуют своими денежными средствами на всех счетах. Если Вам звонят и предлагают открыть брокерский счет, главное, не торопиться. Необходимо зайти на сайт брокера, полностью изучить его, найти компанию в реестре Центробанка. Список всех брокерских компаний опубликован на сайте регулятора – Банка России. Если фирмы, с представителем которой Вы говорили нет, </w:t>
      </w:r>
      <w:proofErr w:type="gramStart"/>
      <w:r w:rsidRPr="00182DC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82DC2">
        <w:rPr>
          <w:rFonts w:ascii="Times New Roman" w:hAnsi="Times New Roman" w:cs="Times New Roman"/>
          <w:sz w:val="28"/>
          <w:szCs w:val="28"/>
        </w:rPr>
        <w:t xml:space="preserve"> она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DC2">
        <w:rPr>
          <w:rFonts w:ascii="Times New Roman" w:hAnsi="Times New Roman" w:cs="Times New Roman"/>
          <w:sz w:val="28"/>
          <w:szCs w:val="28"/>
        </w:rPr>
        <w:t xml:space="preserve">представлять брокерские услуги на бирже. Необходимо избегать открытия ссылок с предложением открыть брокерский счет, которые присылают по электронной почте или в </w:t>
      </w:r>
      <w:proofErr w:type="spellStart"/>
      <w:r w:rsidRPr="00182DC2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182DC2">
        <w:rPr>
          <w:rFonts w:ascii="Times New Roman" w:hAnsi="Times New Roman" w:cs="Times New Roman"/>
          <w:sz w:val="28"/>
          <w:szCs w:val="28"/>
        </w:rPr>
        <w:t xml:space="preserve">. Такие предложения надо игнорировать. </w:t>
      </w:r>
      <w:proofErr w:type="gramStart"/>
      <w:r w:rsidRPr="00182DC2">
        <w:rPr>
          <w:rFonts w:ascii="Times New Roman" w:hAnsi="Times New Roman" w:cs="Times New Roman"/>
          <w:sz w:val="28"/>
          <w:szCs w:val="28"/>
        </w:rPr>
        <w:t xml:space="preserve">Чтобы избежать негативных последствий, необходимо следовать следующим правилам: не устанавливать неизвестные приложения, не скачивать программу, если Вас попросил человек, который позвонил по телефону и представился сотрудником любой финансовой организации, не подключаться автоматически к публичным сетям </w:t>
      </w:r>
      <w:proofErr w:type="spellStart"/>
      <w:r w:rsidRPr="00182DC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82DC2">
        <w:rPr>
          <w:rFonts w:ascii="Times New Roman" w:hAnsi="Times New Roman" w:cs="Times New Roman"/>
          <w:sz w:val="28"/>
          <w:szCs w:val="28"/>
        </w:rPr>
        <w:t>, поскольку может произойти перехват Ваших личных данных, по возможности не использовать одно и то же устройство для получения SMS и входа в мобильный банк.</w:t>
      </w:r>
      <w:proofErr w:type="gramEnd"/>
    </w:p>
    <w:sectPr w:rsidR="00182DC2" w:rsidRPr="00182DC2" w:rsidSect="007E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2DC2"/>
    <w:rsid w:val="00182DC2"/>
    <w:rsid w:val="00220A0D"/>
    <w:rsid w:val="007E6CA1"/>
    <w:rsid w:val="00F1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IBM_127</dc:creator>
  <cp:keywords/>
  <dc:description/>
  <cp:lastModifiedBy>IBM_127</cp:lastModifiedBy>
  <cp:revision>3</cp:revision>
  <dcterms:created xsi:type="dcterms:W3CDTF">2022-07-05T07:19:00Z</dcterms:created>
  <dcterms:modified xsi:type="dcterms:W3CDTF">2022-07-05T07:23:00Z</dcterms:modified>
</cp:coreProperties>
</file>