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6A02187C" w:rsidR="004519B9" w:rsidRPr="00FB0193" w:rsidRDefault="00C0344A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8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B77C3E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декабря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31A12" w14:textId="77777777" w:rsidR="00C0344A" w:rsidRDefault="00C0344A" w:rsidP="006017D3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779449" w14:textId="52CE55EC" w:rsidR="00C0344A" w:rsidRDefault="00C0344A" w:rsidP="006017D3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C03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Праздники ближе: Почта запустила онлайн-площадку с новогодними подарками от локальных производителей</w:t>
      </w:r>
    </w:p>
    <w:bookmarkEnd w:id="0"/>
    <w:p w14:paraId="52103DF5" w14:textId="14D634D5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 xml:space="preserve">Почта России создала онлайн-площадку </w:t>
      </w:r>
      <w:hyperlink r:id="rId9" w:history="1">
        <w:r w:rsidRPr="00C0344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«Праздники ближе»</w:t>
        </w:r>
      </w:hyperlink>
      <w:r w:rsidRPr="00C0344A">
        <w:rPr>
          <w:rFonts w:ascii="Times New Roman" w:eastAsia="Times New Roman" w:hAnsi="Times New Roman" w:cs="Times New Roman"/>
          <w:sz w:val="24"/>
          <w:szCs w:val="24"/>
        </w:rPr>
        <w:t xml:space="preserve"> с вариантами новогодних подарков от локальных брендов из разных регионов страны. Цель проекта — помочь небольшим независимым производителям и приверженцам осознан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шопинга найти друг друга. </w:t>
      </w:r>
    </w:p>
    <w:p w14:paraId="4906663B" w14:textId="6927C13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 xml:space="preserve">Посетители сайта </w:t>
      </w:r>
      <w:hyperlink r:id="rId10" w:history="1">
        <w:r w:rsidRPr="00C0344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«Праздники ближе»</w:t>
        </w:r>
      </w:hyperlink>
      <w:r w:rsidRPr="00C0344A">
        <w:rPr>
          <w:rFonts w:ascii="Times New Roman" w:eastAsia="Times New Roman" w:hAnsi="Times New Roman" w:cs="Times New Roman"/>
          <w:sz w:val="24"/>
          <w:szCs w:val="24"/>
        </w:rPr>
        <w:t xml:space="preserve"> попадают на онлайн-витрину с карточками товаров ручной работы: украшений, аксессуаров, одежды и предметов интерьера. Определившись с выбором, можно перейти на площадку мейкера и оформить заказ для себя или в подарок с доставкой Почтой.</w:t>
      </w:r>
    </w:p>
    <w:p w14:paraId="55617D47" w14:textId="150FA194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 xml:space="preserve">Витрину товаров дополняют короткие видеоинтервью. Почта выбрала пять героев проекта, чьи вдохновляющие истории будут интересны как покупателям подарков, так и тем, кто хотел бы начать свой бизнес. Предприниматели рассказывают о том, что побудило их уйти из найма ради своего дела, с какими сложностями они столкнулись и как их решали. </w:t>
      </w:r>
    </w:p>
    <w:p w14:paraId="390C189D" w14:textId="0AFBCF79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>«В 2022 году многие российские локальные производители поменяли модель продвижения из-за ограничений междуна</w:t>
      </w:r>
      <w:r>
        <w:rPr>
          <w:rFonts w:ascii="Times New Roman" w:eastAsia="Times New Roman" w:hAnsi="Times New Roman" w:cs="Times New Roman"/>
          <w:sz w:val="24"/>
          <w:szCs w:val="24"/>
        </w:rPr>
        <w:t>родных онлайн-площадок. Проект «Праздники ближе»</w:t>
      </w:r>
      <w:r w:rsidRPr="00C0344A">
        <w:rPr>
          <w:rFonts w:ascii="Times New Roman" w:eastAsia="Times New Roman" w:hAnsi="Times New Roman" w:cs="Times New Roman"/>
          <w:sz w:val="24"/>
          <w:szCs w:val="24"/>
        </w:rPr>
        <w:t xml:space="preserve"> поможет мейкерам найти новую аудиторию, а любители изделий ручной работы смогут не только выбрать оригинальные новогодние подарки, но и поддержать талантливых предпринимателей», — отметила директор по маркетингу и корпоративным коммуникациям Почты России Софья Ваняткина. </w:t>
      </w:r>
    </w:p>
    <w:p w14:paraId="20191342" w14:textId="5B4F593D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>Запуск проекта приурочен к новогоднему сезону, но в 2023 году Почта продолжит его развивать — второй флайт кампании начнётся нака</w:t>
      </w:r>
      <w:r>
        <w:rPr>
          <w:rFonts w:ascii="Times New Roman" w:eastAsia="Times New Roman" w:hAnsi="Times New Roman" w:cs="Times New Roman"/>
          <w:sz w:val="24"/>
          <w:szCs w:val="24"/>
        </w:rPr>
        <w:t>нуне праздников 23 февраля и 8 М</w:t>
      </w:r>
      <w:r w:rsidRPr="00C0344A">
        <w:rPr>
          <w:rFonts w:ascii="Times New Roman" w:eastAsia="Times New Roman" w:hAnsi="Times New Roman" w:cs="Times New Roman"/>
          <w:sz w:val="24"/>
          <w:szCs w:val="24"/>
        </w:rPr>
        <w:t>арта.</w:t>
      </w:r>
    </w:p>
    <w:p w14:paraId="31656EF3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>Почта – универсальный логист для e-сomm. Компания развивает сервисы для предпринимателей: доставку на склады маркетплейсов, лёгкий возврат, складские и фулфилмент-услуги. Продавцам доступна самая большая в России сеть выдачи заказов — более 38 000 отделений и 7 500 почтоматов. О возможностях Почты для бизнеса также можно узнать на сайте «Праздники ближе».</w:t>
      </w:r>
    </w:p>
    <w:p w14:paraId="1B5E38EC" w14:textId="591BC1BC" w:rsid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4241D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A64A5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b/>
          <w:sz w:val="24"/>
          <w:szCs w:val="24"/>
        </w:rPr>
        <w:t>Креативная команда проекта</w:t>
      </w:r>
    </w:p>
    <w:p w14:paraId="1660CAF2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b/>
          <w:sz w:val="24"/>
          <w:szCs w:val="24"/>
        </w:rPr>
        <w:t>Почта России:</w:t>
      </w:r>
    </w:p>
    <w:p w14:paraId="7E459C46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>Екатерина Самоходская — руководитель департамента маркетинга и развития бренда</w:t>
      </w:r>
    </w:p>
    <w:p w14:paraId="4F8912B4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>Анастасия Чернягина — руководитель медиацентра</w:t>
      </w:r>
    </w:p>
    <w:p w14:paraId="589F652C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>Екатерина Карабач — руководитель отдела маркетинговых коммуникаций</w:t>
      </w:r>
    </w:p>
    <w:p w14:paraId="75F92465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lastRenderedPageBreak/>
        <w:t>Мария Ларина  — арт-директор</w:t>
      </w:r>
    </w:p>
    <w:p w14:paraId="71F6279B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 xml:space="preserve">Наталия Богданович — руководитель департамента внешних коммуникаций </w:t>
      </w:r>
    </w:p>
    <w:p w14:paraId="0B5A5B53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>Станислав Кузьменко — продюсер, руководитель направления по работе с инфлюенсерами</w:t>
      </w:r>
    </w:p>
    <w:p w14:paraId="246E35ED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 xml:space="preserve">Полина Волкова — веб-дизайнер </w:t>
      </w:r>
    </w:p>
    <w:p w14:paraId="33179679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 xml:space="preserve">Натали Усачева — 3D-дизайнер  </w:t>
      </w:r>
    </w:p>
    <w:p w14:paraId="2AF45D7A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 xml:space="preserve">Софья Урманчеева — копирайтер </w:t>
      </w:r>
    </w:p>
    <w:p w14:paraId="7BB2C9AA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>Антон Запускалов — редактор</w:t>
      </w:r>
    </w:p>
    <w:p w14:paraId="14EF6F61" w14:textId="77777777" w:rsidR="00C0344A" w:rsidRPr="00C0344A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>Александр Сосновский — оператор, монтажёр</w:t>
      </w:r>
    </w:p>
    <w:p w14:paraId="09BBFAB6" w14:textId="40909004" w:rsidR="00070DA2" w:rsidRDefault="00C0344A" w:rsidP="00C0344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4A">
        <w:rPr>
          <w:rFonts w:ascii="Times New Roman" w:eastAsia="Times New Roman" w:hAnsi="Times New Roman" w:cs="Times New Roman"/>
          <w:sz w:val="24"/>
          <w:szCs w:val="24"/>
        </w:rPr>
        <w:t>Альфия Киселева — корректор</w:t>
      </w:r>
    </w:p>
    <w:p w14:paraId="084CD4CB" w14:textId="034A25B6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4E955AEF" w14:textId="77777777" w:rsidR="00C0344A" w:rsidRDefault="00C0344A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68C143D" w14:textId="77777777" w:rsidR="00070DA2" w:rsidRDefault="00070DA2" w:rsidP="006E1196">
      <w:pPr>
        <w:tabs>
          <w:tab w:val="left" w:pos="3169"/>
          <w:tab w:val="left" w:pos="9072"/>
        </w:tabs>
        <w:spacing w:before="120" w:after="120"/>
        <w:ind w:left="142" w:righ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</w:p>
    <w:p w14:paraId="46F12D3E" w14:textId="77777777" w:rsidR="00070DA2" w:rsidRDefault="00070DA2" w:rsidP="006E1196">
      <w:pPr>
        <w:tabs>
          <w:tab w:val="left" w:pos="9072"/>
        </w:tabs>
        <w:spacing w:before="120" w:after="12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Пресс-служба АО «Почта России» </w:t>
      </w:r>
    </w:p>
    <w:p w14:paraId="2D618F7F" w14:textId="77777777" w:rsidR="00070DA2" w:rsidRDefault="00370E40" w:rsidP="006E1196">
      <w:pPr>
        <w:tabs>
          <w:tab w:val="left" w:pos="9072"/>
        </w:tabs>
        <w:spacing w:before="120" w:after="120"/>
        <w:ind w:left="142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hyperlink r:id="rId11">
        <w:r w:rsidR="00070DA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press_service@russianpost.ru</w:t>
        </w:r>
      </w:hyperlink>
      <w:r w:rsidR="00070DA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 xml:space="preserve"> </w:t>
      </w:r>
    </w:p>
    <w:p w14:paraId="12CACB2A" w14:textId="77777777" w:rsidR="00070DA2" w:rsidRDefault="00070DA2" w:rsidP="006E1196">
      <w:pPr>
        <w:tabs>
          <w:tab w:val="left" w:pos="9072"/>
        </w:tabs>
        <w:spacing w:before="120" w:after="120" w:line="240" w:lineRule="auto"/>
        <w:ind w:left="142"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всегда быть в курсе наших новостей, подписывайтесь на телеграм-канал Почты </w:t>
      </w:r>
      <w:hyperlink r:id="rId12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https://t.me/napochte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8E0BD70" w14:textId="77777777" w:rsidR="00070DA2" w:rsidRDefault="00070DA2" w:rsidP="006E1196">
      <w:pPr>
        <w:ind w:left="142"/>
        <w:jc w:val="both"/>
      </w:pPr>
    </w:p>
    <w:p w14:paraId="34AAE3CE" w14:textId="1AF21886" w:rsidR="00362291" w:rsidRDefault="00362291" w:rsidP="006E1196">
      <w:pPr>
        <w:spacing w:before="120" w:after="120" w:line="288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62291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CED6" w14:textId="77777777" w:rsidR="00370E40" w:rsidRDefault="00370E40" w:rsidP="00C86E0C">
      <w:pPr>
        <w:spacing w:after="0" w:line="240" w:lineRule="auto"/>
      </w:pPr>
      <w:r>
        <w:separator/>
      </w:r>
    </w:p>
  </w:endnote>
  <w:endnote w:type="continuationSeparator" w:id="0">
    <w:p w14:paraId="54A41115" w14:textId="77777777" w:rsidR="00370E40" w:rsidRDefault="00370E40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Cambria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7AFC2" w14:textId="77777777" w:rsidR="00370E40" w:rsidRDefault="00370E40" w:rsidP="00C86E0C">
      <w:pPr>
        <w:spacing w:after="0" w:line="240" w:lineRule="auto"/>
      </w:pPr>
      <w:r>
        <w:separator/>
      </w:r>
    </w:p>
  </w:footnote>
  <w:footnote w:type="continuationSeparator" w:id="0">
    <w:p w14:paraId="3B8F5023" w14:textId="77777777" w:rsidR="00370E40" w:rsidRDefault="00370E40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4pt;height:14.4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4pt;height:14.4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2B8"/>
    <w:rsid w:val="00063C9C"/>
    <w:rsid w:val="00064C7C"/>
    <w:rsid w:val="00065F39"/>
    <w:rsid w:val="000677E9"/>
    <w:rsid w:val="00070DA2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C7A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5714"/>
    <w:rsid w:val="00256222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60DD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018F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3A0C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0E40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A6F81"/>
    <w:rsid w:val="003B0058"/>
    <w:rsid w:val="003B0718"/>
    <w:rsid w:val="003B0ABE"/>
    <w:rsid w:val="003B28EC"/>
    <w:rsid w:val="003B44BE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7E6E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369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2EE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19A1"/>
    <w:rsid w:val="004A272D"/>
    <w:rsid w:val="004A2DF0"/>
    <w:rsid w:val="004A3923"/>
    <w:rsid w:val="004A657D"/>
    <w:rsid w:val="004B120A"/>
    <w:rsid w:val="004B3C9A"/>
    <w:rsid w:val="004B3DC9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0B1A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0696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17D3"/>
    <w:rsid w:val="0060259B"/>
    <w:rsid w:val="00603FCB"/>
    <w:rsid w:val="00604A5D"/>
    <w:rsid w:val="006051FE"/>
    <w:rsid w:val="00605C86"/>
    <w:rsid w:val="00606BDD"/>
    <w:rsid w:val="006166A7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59EA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6007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57AB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1196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4B0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01E"/>
    <w:rsid w:val="00801927"/>
    <w:rsid w:val="00801A72"/>
    <w:rsid w:val="00801E72"/>
    <w:rsid w:val="00803D23"/>
    <w:rsid w:val="00804F3D"/>
    <w:rsid w:val="00807AFC"/>
    <w:rsid w:val="0081135A"/>
    <w:rsid w:val="00812A1E"/>
    <w:rsid w:val="00813922"/>
    <w:rsid w:val="00814DFA"/>
    <w:rsid w:val="00815AEE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5E6F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0E48"/>
    <w:rsid w:val="008C13B4"/>
    <w:rsid w:val="008C228F"/>
    <w:rsid w:val="008C2654"/>
    <w:rsid w:val="008C38BF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0479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45F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C35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973A8"/>
    <w:rsid w:val="00AA0D40"/>
    <w:rsid w:val="00AA2B9E"/>
    <w:rsid w:val="00AA32D9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07A90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77C3E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344A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5872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0CA9"/>
    <w:rsid w:val="00D41706"/>
    <w:rsid w:val="00D477E5"/>
    <w:rsid w:val="00D50944"/>
    <w:rsid w:val="00D51DCD"/>
    <w:rsid w:val="00D52784"/>
    <w:rsid w:val="00D5367D"/>
    <w:rsid w:val="00D54161"/>
    <w:rsid w:val="00D55138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91A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0B2E"/>
    <w:rsid w:val="00E1124D"/>
    <w:rsid w:val="00E115D3"/>
    <w:rsid w:val="00E11D50"/>
    <w:rsid w:val="00E12ADC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4B48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3ECA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3CD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67FD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A19A1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601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napoch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_service@russianpo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chta.ru/prazdniki_bliz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chta.ru/prazdniki_blizh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2C348-0093-4529-AD58-9461DB63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3024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VS</cp:lastModifiedBy>
  <cp:revision>14</cp:revision>
  <cp:lastPrinted>2017-12-22T06:31:00Z</cp:lastPrinted>
  <dcterms:created xsi:type="dcterms:W3CDTF">2022-11-16T14:44:00Z</dcterms:created>
  <dcterms:modified xsi:type="dcterms:W3CDTF">2022-12-08T08:00:00Z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