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8" w:rsidRPr="00EE5D3A" w:rsidRDefault="00EE5D3A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1"/>
      <w:r>
        <w:rPr>
          <w:rFonts w:ascii="Arial" w:hAnsi="Arial" w:cs="Arial"/>
          <w:b/>
          <w:sz w:val="32"/>
          <w:szCs w:val="32"/>
          <w:lang w:val="ru-RU"/>
        </w:rPr>
        <w:t xml:space="preserve">23. 12. 2021 Г.  </w:t>
      </w:r>
      <w:r w:rsidRPr="00EE5D3A">
        <w:rPr>
          <w:rFonts w:ascii="Arial" w:hAnsi="Arial" w:cs="Arial"/>
          <w:b/>
          <w:sz w:val="32"/>
          <w:szCs w:val="32"/>
          <w:lang w:val="ru-RU"/>
        </w:rPr>
        <w:t xml:space="preserve">51-п 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160968" w:rsidRPr="005A0CAD" w:rsidRDefault="00160968" w:rsidP="001609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ОБ УТВЕРЖДЕНИИ</w:t>
      </w:r>
      <w:r w:rsidR="00EE5D3A">
        <w:rPr>
          <w:rFonts w:ascii="Arial" w:hAnsi="Arial" w:cs="Arial"/>
          <w:b/>
          <w:sz w:val="32"/>
          <w:szCs w:val="32"/>
        </w:rPr>
        <w:t xml:space="preserve"> </w:t>
      </w:r>
      <w:r w:rsidRPr="005A0CAD">
        <w:rPr>
          <w:rFonts w:ascii="Arial" w:hAnsi="Arial" w:cs="Arial"/>
          <w:b/>
          <w:sz w:val="32"/>
          <w:szCs w:val="32"/>
        </w:rPr>
        <w:t>ПОЛОЖЕНИЯ О ЕДИНЫХ КОМИССИЯХ</w:t>
      </w:r>
    </w:p>
    <w:p w:rsidR="00160968" w:rsidRPr="005A0CAD" w:rsidRDefault="00160968" w:rsidP="001609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 xml:space="preserve">ПО ОСУЩЕСТВЛЕНИЮ ЗАКУПОК ТОВАРОВ, РАБОТ, УСЛУГ </w:t>
      </w:r>
    </w:p>
    <w:p w:rsidR="00160968" w:rsidRPr="005A0CAD" w:rsidRDefault="00160968" w:rsidP="0016096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ДЛЯ НУЖД НИЙСКОГО МУНИЦИПАЛЬНОГО ОБРАЗОВАНИЯ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6A2D67" w:rsidP="00160968">
      <w:pPr>
        <w:pStyle w:val="aa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 xml:space="preserve">Руководствуясь </w:t>
      </w:r>
      <w:r w:rsidR="00160968" w:rsidRPr="005A0CAD">
        <w:rPr>
          <w:rFonts w:ascii="Arial" w:hAnsi="Arial" w:cs="Arial"/>
          <w:sz w:val="24"/>
          <w:szCs w:val="24"/>
          <w:lang w:val="ru-RU"/>
        </w:rPr>
        <w:t>стать</w:t>
      </w:r>
      <w:r w:rsidRPr="005A0CAD">
        <w:rPr>
          <w:rFonts w:ascii="Arial" w:hAnsi="Arial" w:cs="Arial"/>
          <w:sz w:val="24"/>
          <w:szCs w:val="24"/>
          <w:lang w:val="ru-RU"/>
        </w:rPr>
        <w:t>ей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 </w:t>
      </w:r>
      <w:r w:rsidRPr="005A0CAD">
        <w:rPr>
          <w:rFonts w:ascii="Arial" w:hAnsi="Arial" w:cs="Arial"/>
          <w:sz w:val="24"/>
          <w:szCs w:val="24"/>
          <w:lang w:val="ru-RU"/>
        </w:rPr>
        <w:t>39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 Федерального закона от 05.04.2013 </w:t>
      </w:r>
      <w:r w:rsidRPr="005A0CAD">
        <w:rPr>
          <w:rFonts w:ascii="Arial" w:hAnsi="Arial" w:cs="Arial"/>
          <w:sz w:val="24"/>
          <w:szCs w:val="24"/>
          <w:lang w:val="ru-RU"/>
        </w:rPr>
        <w:t>года №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44-ФЗ </w:t>
      </w:r>
      <w:r w:rsidRPr="005A0CAD">
        <w:rPr>
          <w:rFonts w:ascii="Arial" w:hAnsi="Arial" w:cs="Arial"/>
          <w:sz w:val="24"/>
          <w:szCs w:val="24"/>
          <w:lang w:val="ru-RU"/>
        </w:rPr>
        <w:t>«</w:t>
      </w:r>
      <w:r w:rsidR="00160968" w:rsidRPr="005A0CAD">
        <w:rPr>
          <w:rFonts w:ascii="Arial" w:hAnsi="Arial" w:cs="Arial"/>
          <w:sz w:val="24"/>
          <w:szCs w:val="24"/>
          <w:lang w:val="ru-RU"/>
        </w:rPr>
        <w:t>О</w:t>
      </w:r>
      <w:r w:rsidRPr="005A0CAD">
        <w:rPr>
          <w:rFonts w:ascii="Arial" w:hAnsi="Arial" w:cs="Arial"/>
          <w:sz w:val="24"/>
          <w:szCs w:val="24"/>
          <w:lang w:val="ru-RU"/>
        </w:rPr>
        <w:t> </w:t>
      </w:r>
      <w:r w:rsidR="00160968" w:rsidRPr="005A0CAD">
        <w:rPr>
          <w:rFonts w:ascii="Arial" w:hAnsi="Arial" w:cs="Arial"/>
          <w:sz w:val="24"/>
          <w:szCs w:val="24"/>
          <w:lang w:val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5A0CAD">
        <w:rPr>
          <w:rFonts w:ascii="Arial" w:hAnsi="Arial" w:cs="Arial"/>
          <w:sz w:val="24"/>
          <w:szCs w:val="24"/>
          <w:lang w:val="ru-RU"/>
        </w:rPr>
        <w:t>»</w:t>
      </w:r>
      <w:r w:rsidR="00160968" w:rsidRPr="005A0CAD">
        <w:rPr>
          <w:rFonts w:ascii="Arial" w:hAnsi="Arial" w:cs="Arial"/>
          <w:sz w:val="24"/>
          <w:szCs w:val="24"/>
          <w:lang w:val="ru-RU"/>
        </w:rPr>
        <w:t>, статьей 46 Устава Нийском муниципального образования,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5A0CAD" w:rsidP="0016096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  <w:lang w:val="ru-RU"/>
        </w:rPr>
        <w:t>ЕТ</w:t>
      </w:r>
      <w:r w:rsidR="00160968" w:rsidRPr="005A0CAD">
        <w:rPr>
          <w:rFonts w:ascii="Arial" w:hAnsi="Arial" w:cs="Arial"/>
          <w:b/>
          <w:sz w:val="24"/>
          <w:szCs w:val="24"/>
        </w:rPr>
        <w:t>: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Положение о единой комиссии по осуществлению закупок товаров, работ, услуг для нужд Нийского муниципального образования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в соответствии с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о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стать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ей 3</w:t>
      </w:r>
      <w:r w:rsidRPr="005A0CAD">
        <w:rPr>
          <w:rFonts w:ascii="Arial" w:hAnsi="Arial" w:cs="Arial"/>
          <w:sz w:val="24"/>
          <w:szCs w:val="24"/>
          <w:lang w:val="ru-RU"/>
        </w:rPr>
        <w:t>9 Федерального закона от 05.04.2013</w:t>
      </w:r>
      <w:r w:rsidR="006A2D67" w:rsidRPr="005A0CAD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(Приложение </w:t>
      </w:r>
      <w:r w:rsidR="006A2D67" w:rsidRPr="005A0CAD">
        <w:rPr>
          <w:rFonts w:ascii="Arial" w:hAnsi="Arial" w:cs="Arial"/>
          <w:sz w:val="24"/>
          <w:szCs w:val="24"/>
          <w:lang w:val="ru-RU"/>
        </w:rPr>
        <w:t>№</w:t>
      </w:r>
      <w:r w:rsidRPr="005A0CAD">
        <w:rPr>
          <w:rFonts w:ascii="Arial" w:hAnsi="Arial" w:cs="Arial"/>
          <w:sz w:val="24"/>
          <w:szCs w:val="24"/>
          <w:lang w:val="ru-RU"/>
        </w:rPr>
        <w:t>1 к настоящему постановлению).</w:t>
      </w:r>
    </w:p>
    <w:p w:rsidR="00160968" w:rsidRPr="005A0CAD" w:rsidRDefault="006A2D67" w:rsidP="001E56A0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Постановление от 30.12.2014 года </w:t>
      </w:r>
      <w:r w:rsidR="001E56A0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№64-п </w:t>
      </w: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«Об утверждении </w:t>
      </w:r>
      <w:r w:rsidRPr="005A0CAD">
        <w:rPr>
          <w:rFonts w:ascii="Arial" w:hAnsi="Arial" w:cs="Arial"/>
          <w:sz w:val="24"/>
          <w:szCs w:val="24"/>
          <w:lang w:val="ru-RU"/>
        </w:rPr>
        <w:t>Положения о единой комиссии по осуществлению закупок товаров, работ, услуг для нужд Нийского муниципального образования, считать недействительным.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Настоящее постановление обнародовать на официальном сайте Администрации Нийского сельского поселения </w:t>
      </w:r>
      <w:hyperlink r:id="rId8" w:history="1"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>www</w:t>
        </w:r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val="ru-RU" w:eastAsia="ar-SA"/>
          </w:rPr>
          <w:t>.ния-адм.рф</w:t>
        </w:r>
      </w:hyperlink>
      <w:r w:rsidR="006A2D67"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>в сети «Интернет».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Настоящее постановление вступает в силу со дня его официального опубликования.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Контроль за исполнением настоящего постановления оставляю за собой.</w:t>
      </w: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Глава Нийского</w:t>
      </w:r>
    </w:p>
    <w:p w:rsid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муниципа</w:t>
      </w:r>
      <w:r w:rsidR="005A0CAD">
        <w:rPr>
          <w:rFonts w:ascii="Arial" w:hAnsi="Arial" w:cs="Arial"/>
          <w:sz w:val="24"/>
          <w:szCs w:val="24"/>
          <w:lang w:val="ru-RU"/>
        </w:rPr>
        <w:t>льного образования</w:t>
      </w: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О.Е. Рубцов</w:t>
      </w:r>
    </w:p>
    <w:p w:rsidR="00160968" w:rsidRPr="005A0CAD" w:rsidRDefault="00160968" w:rsidP="00160968">
      <w:pPr>
        <w:pStyle w:val="aa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spacing w:after="0"/>
        <w:rPr>
          <w:rFonts w:ascii="Arial" w:hAnsi="Arial" w:cs="Arial"/>
          <w:sz w:val="24"/>
          <w:szCs w:val="24"/>
        </w:rPr>
      </w:pPr>
    </w:p>
    <w:p w:rsidR="00F00B33" w:rsidRDefault="00F00B33" w:rsidP="00160968">
      <w:pPr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 w:cs="Times New Roman"/>
          <w:bCs/>
        </w:rPr>
        <w:sectPr w:rsidR="00F00B33" w:rsidSect="001569A9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lastRenderedPageBreak/>
        <w:t>Приложение №1</w:t>
      </w: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>к постановлению администрации</w:t>
      </w: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>Нийского муниципального образования</w:t>
      </w: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 xml:space="preserve">от </w:t>
      </w:r>
      <w:r w:rsidR="00EE5D3A">
        <w:rPr>
          <w:rFonts w:ascii="Courier New" w:eastAsia="Calibri" w:hAnsi="Courier New" w:cs="Courier New"/>
          <w:bCs/>
        </w:rPr>
        <w:t>23. 12. 2021 г. №51</w:t>
      </w:r>
      <w:r w:rsidRPr="005A0CAD">
        <w:rPr>
          <w:rFonts w:ascii="Courier New" w:eastAsia="Calibri" w:hAnsi="Courier New" w:cs="Courier New"/>
          <w:bCs/>
        </w:rPr>
        <w:t>-П</w:t>
      </w:r>
    </w:p>
    <w:p w:rsidR="00160968" w:rsidRPr="00160968" w:rsidRDefault="00160968" w:rsidP="0016096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</w:rPr>
      </w:pPr>
    </w:p>
    <w:p w:rsidR="00160968" w:rsidRPr="001E56A0" w:rsidRDefault="005A0CAD" w:rsidP="005A0CAD">
      <w:pPr>
        <w:shd w:val="clear" w:color="auto" w:fill="FFFFFF"/>
        <w:spacing w:after="0" w:line="322" w:lineRule="exact"/>
        <w:ind w:left="730" w:right="518" w:hanging="730"/>
        <w:jc w:val="center"/>
        <w:rPr>
          <w:rFonts w:ascii="Arial" w:eastAsia="Calibri" w:hAnsi="Arial" w:cs="Arial"/>
          <w:b/>
          <w:bCs/>
          <w:spacing w:val="-2"/>
          <w:sz w:val="30"/>
          <w:szCs w:val="30"/>
        </w:rPr>
      </w:pPr>
      <w:r w:rsidRPr="001E56A0">
        <w:rPr>
          <w:rFonts w:ascii="Arial" w:eastAsia="Calibri" w:hAnsi="Arial" w:cs="Arial"/>
          <w:b/>
          <w:bCs/>
          <w:sz w:val="30"/>
          <w:szCs w:val="30"/>
        </w:rPr>
        <w:t xml:space="preserve">Положение </w:t>
      </w:r>
      <w:r w:rsidRPr="001E56A0">
        <w:rPr>
          <w:rFonts w:ascii="Arial" w:eastAsia="Calibri" w:hAnsi="Arial" w:cs="Arial"/>
          <w:b/>
          <w:bCs/>
          <w:spacing w:val="-2"/>
          <w:sz w:val="30"/>
          <w:szCs w:val="30"/>
        </w:rPr>
        <w:t xml:space="preserve">о единых комиссиях по осуществлению закупок товаров, работ, услуг для нужд Нийского муниципального образования </w:t>
      </w:r>
    </w:p>
    <w:p w:rsidR="00391ECD" w:rsidRPr="001E56A0" w:rsidRDefault="00391ECD" w:rsidP="001609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6591" w:rsidRPr="001E56A0" w:rsidRDefault="003B6591" w:rsidP="0016096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1. </w:t>
      </w:r>
      <w:r w:rsidR="001569A9" w:rsidRPr="001E56A0">
        <w:rPr>
          <w:rFonts w:ascii="Arial" w:hAnsi="Arial" w:cs="Arial"/>
          <w:b/>
          <w:sz w:val="30"/>
          <w:szCs w:val="30"/>
        </w:rPr>
        <w:t>Общие положения</w:t>
      </w:r>
    </w:p>
    <w:p w:rsidR="001569A9" w:rsidRPr="001E56A0" w:rsidRDefault="001569A9" w:rsidP="0016096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B2335" w:rsidRPr="001E56A0" w:rsidRDefault="00F00B33" w:rsidP="00F00B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Настоящее положение о единой комиссии по осуществлению закупок</w:t>
      </w:r>
      <w:r w:rsidR="00023274" w:rsidRPr="001E56A0">
        <w:rPr>
          <w:rFonts w:ascii="Arial" w:hAnsi="Arial" w:cs="Arial"/>
          <w:sz w:val="24"/>
          <w:szCs w:val="24"/>
        </w:rPr>
        <w:t xml:space="preserve"> товаров, работ, услуг</w:t>
      </w:r>
      <w:r w:rsidRPr="001E56A0">
        <w:rPr>
          <w:rFonts w:ascii="Arial" w:hAnsi="Arial" w:cs="Arial"/>
          <w:sz w:val="24"/>
          <w:szCs w:val="24"/>
        </w:rPr>
        <w:t xml:space="preserve"> для нужд </w:t>
      </w:r>
      <w:r w:rsidR="00023274" w:rsidRPr="001E56A0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1E56A0">
        <w:rPr>
          <w:rFonts w:ascii="Arial" w:hAnsi="Arial" w:cs="Arial"/>
          <w:sz w:val="24"/>
          <w:szCs w:val="24"/>
        </w:rPr>
        <w:t xml:space="preserve"> (далее - Заказчик) разработано в соответствии с Федеральным законом от 05.04.2013 </w:t>
      </w:r>
      <w:r w:rsidR="005B2335" w:rsidRPr="001E56A0">
        <w:rPr>
          <w:rFonts w:ascii="Arial" w:hAnsi="Arial" w:cs="Arial"/>
          <w:sz w:val="24"/>
          <w:szCs w:val="24"/>
        </w:rPr>
        <w:t>года №</w:t>
      </w:r>
      <w:r w:rsidRPr="001E56A0">
        <w:rPr>
          <w:rFonts w:ascii="Arial" w:hAnsi="Arial" w:cs="Arial"/>
          <w:sz w:val="24"/>
          <w:szCs w:val="24"/>
        </w:rPr>
        <w:t xml:space="preserve">44-ФЗ </w:t>
      </w:r>
      <w:r w:rsidR="005B2335" w:rsidRPr="001E56A0">
        <w:rPr>
          <w:rFonts w:ascii="Arial" w:hAnsi="Arial" w:cs="Arial"/>
          <w:sz w:val="24"/>
          <w:szCs w:val="24"/>
        </w:rPr>
        <w:t>«</w:t>
      </w:r>
      <w:r w:rsidRPr="001E56A0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2335" w:rsidRPr="001E56A0">
        <w:rPr>
          <w:rFonts w:ascii="Arial" w:hAnsi="Arial" w:cs="Arial"/>
          <w:sz w:val="24"/>
          <w:szCs w:val="24"/>
        </w:rPr>
        <w:t>»</w:t>
      </w:r>
      <w:r w:rsidRPr="001E56A0">
        <w:rPr>
          <w:rFonts w:ascii="Arial" w:hAnsi="Arial" w:cs="Arial"/>
          <w:sz w:val="24"/>
          <w:szCs w:val="24"/>
        </w:rPr>
        <w:t xml:space="preserve"> (далее - Федеральный закон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Pr="001E56A0">
        <w:rPr>
          <w:rFonts w:ascii="Arial" w:hAnsi="Arial" w:cs="Arial"/>
          <w:sz w:val="24"/>
          <w:szCs w:val="24"/>
        </w:rPr>
        <w:t xml:space="preserve">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 </w:t>
      </w:r>
    </w:p>
    <w:p w:rsidR="005B2335" w:rsidRPr="001E56A0" w:rsidRDefault="00F00B33" w:rsidP="00F00B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Единая комиссия по осуществлению закупок (Далее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Pr="001E56A0">
        <w:rPr>
          <w:rFonts w:ascii="Arial" w:hAnsi="Arial" w:cs="Arial"/>
          <w:sz w:val="24"/>
          <w:szCs w:val="24"/>
        </w:rPr>
        <w:t xml:space="preserve">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 </w:t>
      </w:r>
    </w:p>
    <w:p w:rsidR="005B2335" w:rsidRPr="001E56A0" w:rsidRDefault="00F00B33" w:rsidP="005B233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5B2335" w:rsidRPr="001E56A0" w:rsidRDefault="00F00B33" w:rsidP="005B233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Состав Комиссии и его изменение утверждается приказом руководителя Заказчика. </w:t>
      </w:r>
    </w:p>
    <w:p w:rsidR="005B2335" w:rsidRPr="001E56A0" w:rsidRDefault="00F00B33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В приказе о создании Комиссии должны содержаться следующие сведения: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порядок замены членов Комиссии (в случаях, предусмотренных настоящим Положением);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срок полномочий Комиссии либо указание на бессрочный характер ее деятельности. </w:t>
      </w:r>
    </w:p>
    <w:p w:rsidR="00F00B33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5.</w:t>
      </w:r>
      <w:r w:rsidRPr="001E56A0">
        <w:rPr>
          <w:rFonts w:ascii="Arial" w:hAnsi="Arial" w:cs="Arial"/>
          <w:sz w:val="24"/>
          <w:szCs w:val="24"/>
        </w:rPr>
        <w:tab/>
      </w:r>
      <w:r w:rsidR="00F00B33" w:rsidRPr="001E56A0">
        <w:rPr>
          <w:rFonts w:ascii="Arial" w:hAnsi="Arial" w:cs="Arial"/>
          <w:sz w:val="24"/>
          <w:szCs w:val="24"/>
        </w:rPr>
        <w:t>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F00B33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7. Сотрудники контрактной службы могут быть членами Комиссии по осуществлению закупок Заказчика.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8. Членами Комиссии не могут быть: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лица, подавшие заявку на участие; •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лица, лично заинтересованные в результатах определения поставщика;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лица, которые были привлечены в качестве экспертов к проведению экспертной оценки конкурсной документации, заявок на участие в конкурсе, </w:t>
      </w:r>
      <w:r w:rsidR="00F00B33" w:rsidRPr="001E56A0">
        <w:rPr>
          <w:rFonts w:ascii="Arial" w:hAnsi="Arial" w:cs="Arial"/>
          <w:sz w:val="24"/>
          <w:szCs w:val="24"/>
        </w:rPr>
        <w:lastRenderedPageBreak/>
        <w:t xml:space="preserve">осуществляемой в ходе проведения предквалификационного отбора, оценки соответствия участников конкурса дополнительным требованиям;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лица, на которых способны оказывать влияние участники определения поставщика или их органы управления;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лица, являющиеся сотрудниками, собственниками, членами органов управления, кредиторами участников определения поставщика;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лица, состоящие в браке с руководителем участника закупки либо являющиеся его близкими родственниками, усыновителями, усыновленными;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должностные лица контрольного органа, которые осуществляют контроль в сфере закупок.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В случае выявления в составе Комиссии указанных лиц</w:t>
      </w:r>
      <w:r w:rsidR="005B2335" w:rsidRPr="001E56A0">
        <w:rPr>
          <w:rFonts w:ascii="Arial" w:hAnsi="Arial" w:cs="Arial"/>
          <w:sz w:val="24"/>
          <w:szCs w:val="24"/>
        </w:rPr>
        <w:t>,</w:t>
      </w:r>
      <w:r w:rsidRPr="001E56A0">
        <w:rPr>
          <w:rFonts w:ascii="Arial" w:hAnsi="Arial" w:cs="Arial"/>
          <w:sz w:val="24"/>
          <w:szCs w:val="24"/>
        </w:rPr>
        <w:t xml:space="preserve"> Заказчик незамедлительно заменяет их другими лицами, которые соответствуют требованиям, предъявляемым к членам Комиссии.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9. Функциями Комиссии являются: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проверка соответствия участников закупки требованиям, установленным Заказчиком;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принятие решения о допуске либо отклонении заявок участников закупки;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рассмотрение, оценка и сопоставление заявок на участие в определении поставщика;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ведение протоколов в ходе осуществления процедуры определения поставщика в случаях, предусмотренных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определение победителя определения поставщика;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иные функции, которые</w:t>
      </w:r>
      <w:r w:rsidRPr="001E56A0">
        <w:rPr>
          <w:rFonts w:ascii="Arial" w:hAnsi="Arial" w:cs="Arial"/>
          <w:sz w:val="24"/>
          <w:szCs w:val="24"/>
        </w:rPr>
        <w:t xml:space="preserve"> возложены Федеральным законом №</w:t>
      </w:r>
      <w:r w:rsidR="00F00B33" w:rsidRPr="001E56A0">
        <w:rPr>
          <w:rFonts w:ascii="Arial" w:hAnsi="Arial" w:cs="Arial"/>
          <w:sz w:val="24"/>
          <w:szCs w:val="24"/>
        </w:rPr>
        <w:t xml:space="preserve">44-ФЗ на Комиссию.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10. Члены Комиссии имеют право: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знакомиться со всеми представленными на рассмотрение Комиссии документами и материалами;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обращаться к председателю Комиссии с предложениями, касающимися организации работы Комиссии.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11. Члены Комиссии обязаны: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соблюдать законодательство Российской Федерации;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лично присутствовать на заседаниях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подписывать оформляемые в ходе заседаний Комиссии протоколы;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принимать решения по вопросам, относящимся к компетенции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обеспечивать конфиденциальность информации, содержащейся в заявках участников и иных документах, в соответствии с законодательством РФ;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незамедлительно сообщать Заказчику о фактах, препятствующих участию в работе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</w:t>
      </w:r>
      <w:r w:rsidR="00F00B33" w:rsidRPr="001E56A0">
        <w:rPr>
          <w:rFonts w:ascii="Arial" w:hAnsi="Arial" w:cs="Arial"/>
          <w:sz w:val="24"/>
          <w:szCs w:val="24"/>
        </w:rPr>
        <w:lastRenderedPageBreak/>
        <w:t xml:space="preserve">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 предусмотрена процедура предварительного обсуждения.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12.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13. Комиссия выполняет возложенные на нее функции посредством проведения заседаний.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14. Члены Комиссии должны быть уведомлены о месте, дате и времени проведения заседания не позднее чем за два рабочих дня. </w:t>
      </w:r>
    </w:p>
    <w:p w:rsidR="00F00B33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15. Комиссию возглавляет председатель Комиссии.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Председатель Комиссии выполняет следующие функции: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общее руководство работой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объявляет заседание Комиссии правомочным или неправомочным из-за отсутствия кворума;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ведет заседание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определяет порядок рассмотрения обсуждаемых вопросов;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выносит на обсуждение вопрос о привлечении к работе Комиссии экспертов в случаях, предусмотренных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иные действия, необходимые для выполнения Комиссией своих функций.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16. Секретарь Комиссии выполняет следующие функции: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своевременно уведомляет членов Комиссии о месте, дате и времени проведения заседания Комиссии в соответствии с п. 14 Положения;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информирует членов Комиссии по всем вопросам, относящимся к их функциям;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ведет протоколы, составляемые в ходе работы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обеспечивает взаимодействие с контрактной службой Заказчика;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взаимодействие с представителями оператора электронной площадки при проведении конкурентной закупки в электронной форме.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17. Комиссия правомочна принимать решения, если на ее заседании присутствует не менее чем пятьдесят процентов общего числа ее членов.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 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 </w:t>
      </w:r>
    </w:p>
    <w:p w:rsidR="00F00B33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F00B33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21. Решение Комиссии, принятое в нарушение требований Федерального закона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Pr="001E56A0">
        <w:rPr>
          <w:rFonts w:ascii="Arial" w:hAnsi="Arial" w:cs="Arial"/>
          <w:sz w:val="24"/>
          <w:szCs w:val="24"/>
        </w:rPr>
        <w:t>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F00B33" w:rsidRPr="001E56A0" w:rsidSect="00F00B33">
      <w:pgSz w:w="11906" w:h="16838" w:code="9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BD" w:rsidRDefault="000D42BD" w:rsidP="00134453">
      <w:pPr>
        <w:spacing w:after="0" w:line="240" w:lineRule="auto"/>
      </w:pPr>
      <w:r>
        <w:separator/>
      </w:r>
    </w:p>
  </w:endnote>
  <w:endnote w:type="continuationSeparator" w:id="0">
    <w:p w:rsidR="000D42BD" w:rsidRDefault="000D42BD" w:rsidP="001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BD" w:rsidRDefault="000D42BD" w:rsidP="00134453">
      <w:pPr>
        <w:spacing w:after="0" w:line="240" w:lineRule="auto"/>
      </w:pPr>
      <w:r>
        <w:separator/>
      </w:r>
    </w:p>
  </w:footnote>
  <w:footnote w:type="continuationSeparator" w:id="0">
    <w:p w:rsidR="000D42BD" w:rsidRDefault="000D42BD" w:rsidP="0013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B30"/>
    <w:multiLevelType w:val="hybridMultilevel"/>
    <w:tmpl w:val="30D4AA50"/>
    <w:lvl w:ilvl="0" w:tplc="E1E237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50533"/>
    <w:multiLevelType w:val="hybridMultilevel"/>
    <w:tmpl w:val="CCA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FF2"/>
    <w:multiLevelType w:val="hybridMultilevel"/>
    <w:tmpl w:val="5DB4377C"/>
    <w:lvl w:ilvl="0" w:tplc="7360B8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E68A5"/>
    <w:multiLevelType w:val="hybridMultilevel"/>
    <w:tmpl w:val="89C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6AC7"/>
    <w:multiLevelType w:val="hybridMultilevel"/>
    <w:tmpl w:val="D040A9CC"/>
    <w:lvl w:ilvl="0" w:tplc="1D3621F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802B80"/>
    <w:multiLevelType w:val="multilevel"/>
    <w:tmpl w:val="14E4C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7DDC35F9"/>
    <w:multiLevelType w:val="multilevel"/>
    <w:tmpl w:val="ACF82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99"/>
    <w:rsid w:val="000021BC"/>
    <w:rsid w:val="00023274"/>
    <w:rsid w:val="00047B12"/>
    <w:rsid w:val="000D42BD"/>
    <w:rsid w:val="001166C1"/>
    <w:rsid w:val="00134453"/>
    <w:rsid w:val="001359B0"/>
    <w:rsid w:val="001569A9"/>
    <w:rsid w:val="00160968"/>
    <w:rsid w:val="001A7367"/>
    <w:rsid w:val="001B7BC6"/>
    <w:rsid w:val="001E2B21"/>
    <w:rsid w:val="001E56A0"/>
    <w:rsid w:val="00204DC0"/>
    <w:rsid w:val="00227080"/>
    <w:rsid w:val="00235FB7"/>
    <w:rsid w:val="00252D0A"/>
    <w:rsid w:val="00252EA9"/>
    <w:rsid w:val="002703F9"/>
    <w:rsid w:val="00285020"/>
    <w:rsid w:val="002B0B3A"/>
    <w:rsid w:val="002B4A9B"/>
    <w:rsid w:val="002C1FC6"/>
    <w:rsid w:val="002D3DDB"/>
    <w:rsid w:val="002D7588"/>
    <w:rsid w:val="002F0AF4"/>
    <w:rsid w:val="002F401C"/>
    <w:rsid w:val="003215E3"/>
    <w:rsid w:val="0033226E"/>
    <w:rsid w:val="003434DB"/>
    <w:rsid w:val="003449C2"/>
    <w:rsid w:val="00355D25"/>
    <w:rsid w:val="00391ECD"/>
    <w:rsid w:val="003934B8"/>
    <w:rsid w:val="003B6591"/>
    <w:rsid w:val="003E1EFB"/>
    <w:rsid w:val="00403090"/>
    <w:rsid w:val="00432125"/>
    <w:rsid w:val="00445500"/>
    <w:rsid w:val="0047779D"/>
    <w:rsid w:val="004A48D2"/>
    <w:rsid w:val="004B5C16"/>
    <w:rsid w:val="004B7401"/>
    <w:rsid w:val="004D3EF7"/>
    <w:rsid w:val="004E4D03"/>
    <w:rsid w:val="00501199"/>
    <w:rsid w:val="00512C4B"/>
    <w:rsid w:val="00517F4F"/>
    <w:rsid w:val="005237A1"/>
    <w:rsid w:val="005252CD"/>
    <w:rsid w:val="00541FC6"/>
    <w:rsid w:val="005727E3"/>
    <w:rsid w:val="0058455D"/>
    <w:rsid w:val="005A0CAD"/>
    <w:rsid w:val="005B2335"/>
    <w:rsid w:val="005D3B54"/>
    <w:rsid w:val="005D6D8A"/>
    <w:rsid w:val="005E155E"/>
    <w:rsid w:val="00605028"/>
    <w:rsid w:val="0060702B"/>
    <w:rsid w:val="006168A2"/>
    <w:rsid w:val="0062054F"/>
    <w:rsid w:val="006226A2"/>
    <w:rsid w:val="006362CB"/>
    <w:rsid w:val="00650AD3"/>
    <w:rsid w:val="006A2D67"/>
    <w:rsid w:val="006B17A6"/>
    <w:rsid w:val="006E5313"/>
    <w:rsid w:val="006F5C7A"/>
    <w:rsid w:val="00710494"/>
    <w:rsid w:val="007248DA"/>
    <w:rsid w:val="007315E4"/>
    <w:rsid w:val="00740A04"/>
    <w:rsid w:val="00742DB2"/>
    <w:rsid w:val="00761A26"/>
    <w:rsid w:val="00783A74"/>
    <w:rsid w:val="007C42DB"/>
    <w:rsid w:val="008357A2"/>
    <w:rsid w:val="008626A4"/>
    <w:rsid w:val="008A4FCF"/>
    <w:rsid w:val="008D5C66"/>
    <w:rsid w:val="00913341"/>
    <w:rsid w:val="00913AFC"/>
    <w:rsid w:val="00922A22"/>
    <w:rsid w:val="0092528B"/>
    <w:rsid w:val="00941101"/>
    <w:rsid w:val="00943127"/>
    <w:rsid w:val="0094324D"/>
    <w:rsid w:val="0096654D"/>
    <w:rsid w:val="009941B6"/>
    <w:rsid w:val="009F4868"/>
    <w:rsid w:val="00A012B4"/>
    <w:rsid w:val="00A103A8"/>
    <w:rsid w:val="00A42994"/>
    <w:rsid w:val="00A46859"/>
    <w:rsid w:val="00A50A05"/>
    <w:rsid w:val="00A736A3"/>
    <w:rsid w:val="00AA3C8D"/>
    <w:rsid w:val="00AB35C3"/>
    <w:rsid w:val="00AC1853"/>
    <w:rsid w:val="00AC33EB"/>
    <w:rsid w:val="00AD14C7"/>
    <w:rsid w:val="00B174F6"/>
    <w:rsid w:val="00B17696"/>
    <w:rsid w:val="00B30F35"/>
    <w:rsid w:val="00B645D6"/>
    <w:rsid w:val="00B84B37"/>
    <w:rsid w:val="00BC5511"/>
    <w:rsid w:val="00BC5FDD"/>
    <w:rsid w:val="00BD28AF"/>
    <w:rsid w:val="00BF6ADF"/>
    <w:rsid w:val="00C151F2"/>
    <w:rsid w:val="00C27A7E"/>
    <w:rsid w:val="00C57191"/>
    <w:rsid w:val="00C62E27"/>
    <w:rsid w:val="00CD65CF"/>
    <w:rsid w:val="00D04195"/>
    <w:rsid w:val="00D46467"/>
    <w:rsid w:val="00D6488E"/>
    <w:rsid w:val="00DC1BCC"/>
    <w:rsid w:val="00DD3D92"/>
    <w:rsid w:val="00DE0D0D"/>
    <w:rsid w:val="00DE2C51"/>
    <w:rsid w:val="00E10372"/>
    <w:rsid w:val="00E54676"/>
    <w:rsid w:val="00E55C13"/>
    <w:rsid w:val="00E7411E"/>
    <w:rsid w:val="00EA7B59"/>
    <w:rsid w:val="00EC59C5"/>
    <w:rsid w:val="00ED03DE"/>
    <w:rsid w:val="00EE5D3A"/>
    <w:rsid w:val="00F00B33"/>
    <w:rsid w:val="00F248F0"/>
    <w:rsid w:val="00F4088A"/>
    <w:rsid w:val="00F60D47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9"/>
    <w:pPr>
      <w:ind w:left="720"/>
      <w:contextualSpacing/>
    </w:pPr>
  </w:style>
  <w:style w:type="paragraph" w:customStyle="1" w:styleId="ConsPlusNormal">
    <w:name w:val="ConsPlusNormal"/>
    <w:rsid w:val="00ED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0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B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3445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445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4453"/>
    <w:rPr>
      <w:vertAlign w:val="superscript"/>
    </w:rPr>
  </w:style>
  <w:style w:type="paragraph" w:styleId="aa">
    <w:name w:val="No Spacing"/>
    <w:link w:val="ab"/>
    <w:uiPriority w:val="1"/>
    <w:qFormat/>
    <w:rsid w:val="0016096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16096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2097-5EE5-431D-96BC-F5F96A82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Вакунова</dc:creator>
  <cp:keywords/>
  <dc:description/>
  <cp:lastModifiedBy>IBM_457</cp:lastModifiedBy>
  <cp:revision>9</cp:revision>
  <cp:lastPrinted>2021-12-23T07:08:00Z</cp:lastPrinted>
  <dcterms:created xsi:type="dcterms:W3CDTF">2018-05-08T08:55:00Z</dcterms:created>
  <dcterms:modified xsi:type="dcterms:W3CDTF">2021-12-23T07:14:00Z</dcterms:modified>
</cp:coreProperties>
</file>