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234" w:rsidRPr="00243250" w:rsidRDefault="007F4234" w:rsidP="007F4234">
      <w:pPr>
        <w:pStyle w:val="a4"/>
        <w:jc w:val="center"/>
        <w:rPr>
          <w:rFonts w:ascii="Arial" w:eastAsia="Times New Roman" w:hAnsi="Arial" w:cs="Arial"/>
          <w:b/>
          <w:sz w:val="32"/>
          <w:szCs w:val="32"/>
        </w:rPr>
      </w:pPr>
      <w:bookmarkStart w:id="0" w:name="bookmark1"/>
      <w:r>
        <w:rPr>
          <w:rFonts w:ascii="Arial" w:eastAsia="Times New Roman" w:hAnsi="Arial" w:cs="Arial"/>
          <w:b/>
          <w:sz w:val="32"/>
          <w:szCs w:val="32"/>
        </w:rPr>
        <w:t>01.02.2019 г. 3</w:t>
      </w:r>
      <w:r w:rsidRPr="00243250">
        <w:rPr>
          <w:rFonts w:ascii="Arial" w:eastAsia="Times New Roman" w:hAnsi="Arial" w:cs="Arial"/>
          <w:b/>
          <w:sz w:val="32"/>
          <w:szCs w:val="32"/>
        </w:rPr>
        <w:t>-п</w:t>
      </w:r>
    </w:p>
    <w:p w:rsidR="007F4234" w:rsidRPr="00243250" w:rsidRDefault="007F4234" w:rsidP="007F4234">
      <w:pPr>
        <w:pStyle w:val="a4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243250">
        <w:rPr>
          <w:rFonts w:ascii="Arial" w:eastAsia="Times New Roman" w:hAnsi="Arial" w:cs="Arial"/>
          <w:b/>
          <w:sz w:val="32"/>
          <w:szCs w:val="32"/>
        </w:rPr>
        <w:t>РОССИЙСКАЯ ФЕДЕРАЦИЯ</w:t>
      </w:r>
    </w:p>
    <w:p w:rsidR="007F4234" w:rsidRPr="00243250" w:rsidRDefault="007F4234" w:rsidP="007F4234">
      <w:pPr>
        <w:pStyle w:val="a4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243250">
        <w:rPr>
          <w:rFonts w:ascii="Arial" w:eastAsia="Times New Roman" w:hAnsi="Arial" w:cs="Arial"/>
          <w:b/>
          <w:sz w:val="32"/>
          <w:szCs w:val="32"/>
        </w:rPr>
        <w:t>ИРКУТСКАЯ ОБЛАСТЬ</w:t>
      </w:r>
    </w:p>
    <w:p w:rsidR="007F4234" w:rsidRPr="00243250" w:rsidRDefault="007F4234" w:rsidP="007F4234">
      <w:pPr>
        <w:pStyle w:val="a4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243250">
        <w:rPr>
          <w:rFonts w:ascii="Arial" w:eastAsia="Times New Roman" w:hAnsi="Arial" w:cs="Arial"/>
          <w:b/>
          <w:sz w:val="32"/>
          <w:szCs w:val="32"/>
        </w:rPr>
        <w:t>УСТЬ-КУТСКИЙ РАЙОН</w:t>
      </w:r>
    </w:p>
    <w:p w:rsidR="007F4234" w:rsidRPr="00243250" w:rsidRDefault="007F4234" w:rsidP="007F4234">
      <w:pPr>
        <w:pStyle w:val="a4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243250">
        <w:rPr>
          <w:rFonts w:ascii="Arial" w:eastAsia="Times New Roman" w:hAnsi="Arial" w:cs="Arial"/>
          <w:b/>
          <w:sz w:val="32"/>
          <w:szCs w:val="32"/>
        </w:rPr>
        <w:t>НИЙСКОЕ СЕЛЬСКОЕ ПОСЕЛЕНИ</w:t>
      </w:r>
    </w:p>
    <w:p w:rsidR="007F4234" w:rsidRPr="00243250" w:rsidRDefault="007F4234" w:rsidP="007F4234">
      <w:pPr>
        <w:pStyle w:val="a4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243250">
        <w:rPr>
          <w:rFonts w:ascii="Arial" w:eastAsia="Times New Roman" w:hAnsi="Arial" w:cs="Arial"/>
          <w:b/>
          <w:sz w:val="32"/>
          <w:szCs w:val="32"/>
        </w:rPr>
        <w:t>АДМИНИСТРАЦИЯ</w:t>
      </w:r>
    </w:p>
    <w:p w:rsidR="007F4234" w:rsidRPr="00243250" w:rsidRDefault="007F4234" w:rsidP="007F4234">
      <w:pPr>
        <w:pStyle w:val="a4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243250">
        <w:rPr>
          <w:rFonts w:ascii="Arial" w:eastAsia="Times New Roman" w:hAnsi="Arial" w:cs="Arial"/>
          <w:b/>
          <w:sz w:val="32"/>
          <w:szCs w:val="32"/>
        </w:rPr>
        <w:t>ПОСТАНОВЛЕНИЕ</w:t>
      </w:r>
    </w:p>
    <w:p w:rsidR="007F4234" w:rsidRPr="005A2C8E" w:rsidRDefault="007F4234" w:rsidP="007F4234">
      <w:pPr>
        <w:pStyle w:val="a4"/>
        <w:jc w:val="center"/>
        <w:rPr>
          <w:rFonts w:ascii="Arial" w:eastAsia="Times New Roman" w:hAnsi="Arial" w:cs="Arial"/>
          <w:sz w:val="32"/>
          <w:szCs w:val="32"/>
        </w:rPr>
      </w:pPr>
    </w:p>
    <w:bookmarkEnd w:id="0"/>
    <w:p w:rsidR="00CF1DF7" w:rsidRPr="007F4234" w:rsidRDefault="007F4234" w:rsidP="007F4234">
      <w:pPr>
        <w:pStyle w:val="a4"/>
        <w:jc w:val="center"/>
        <w:rPr>
          <w:rFonts w:ascii="Arial" w:eastAsia="Times New Roman" w:hAnsi="Arial" w:cs="Arial"/>
          <w:b/>
          <w:sz w:val="32"/>
          <w:szCs w:val="32"/>
        </w:rPr>
      </w:pPr>
      <w:proofErr w:type="gramStart"/>
      <w:r w:rsidRPr="005A2C8E">
        <w:rPr>
          <w:rFonts w:ascii="Arial" w:eastAsia="Times New Roman" w:hAnsi="Arial" w:cs="Arial"/>
          <w:b/>
          <w:sz w:val="32"/>
          <w:szCs w:val="32"/>
        </w:rPr>
        <w:t>О</w:t>
      </w:r>
      <w:r>
        <w:rPr>
          <w:rFonts w:ascii="Arial" w:eastAsia="Times New Roman" w:hAnsi="Arial" w:cs="Arial"/>
          <w:b/>
          <w:sz w:val="32"/>
          <w:szCs w:val="32"/>
        </w:rPr>
        <w:t>Б УТВЕРЖДЕНИИ ПОРЯДКА САНКЦИОНИРОВАНИЯ ОПЛАТЫ ДЕНЕЖНЫХ ОБЯЗАТЕЛЬСТВ ПОЛУЧАТЕЛЕЙ СРЕДСТВ БЮДЖЕТА НИЙСКОГО МУНИЦИПАЛЬНОГО ОБРАЗОВАНИЯ, ИСТОЧНИКОМ ФИНАНСОВОГО ОБЕСПЕЧЕНИЯ КОТОРЫХ ЯВЛЯЮТСЯ, ПРЕДОСТАВЛЯЕМЫЕ ИЗ БЮДЖЕТА ИРКУТСКОЙ ОБЛАСТИ БЮДЖЕТУ НИЙСКОГО МУНИЦИПАЛЬНОГО ОБРАЗОВАНИЯ МЕЖБЮДЖЕТНЫЕ ТРАНСФЕРТЫ В ФОРМЕ СУБСИДИЙ, СУБВЕНЦИЙ И ИНЫХ МЕЖБЮДЖЕТНЫХ ТРАНСФЕРТОВ, ИМЕЮЩИХ ЦЕЛЕВОЕ НАЗНАЧЕНИЕ</w:t>
      </w:r>
      <w:proofErr w:type="gramEnd"/>
    </w:p>
    <w:p w:rsidR="007535A8" w:rsidRPr="007F4234" w:rsidRDefault="007535A8" w:rsidP="007F4234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7535A8" w:rsidRPr="007F4234" w:rsidRDefault="007535A8" w:rsidP="00D83043">
      <w:pPr>
        <w:spacing w:after="0"/>
        <w:jc w:val="both"/>
        <w:rPr>
          <w:rFonts w:ascii="Arial" w:hAnsi="Arial" w:cs="Arial"/>
          <w:sz w:val="24"/>
          <w:szCs w:val="24"/>
        </w:rPr>
      </w:pPr>
      <w:r w:rsidRPr="007535A8">
        <w:rPr>
          <w:rFonts w:ascii="Times New Roman" w:hAnsi="Times New Roman"/>
          <w:b/>
          <w:sz w:val="28"/>
          <w:szCs w:val="28"/>
        </w:rPr>
        <w:tab/>
      </w:r>
      <w:proofErr w:type="gramStart"/>
      <w:r w:rsidR="00D83043" w:rsidRPr="007F4234">
        <w:rPr>
          <w:rFonts w:ascii="Arial" w:hAnsi="Arial" w:cs="Arial"/>
          <w:sz w:val="24"/>
          <w:szCs w:val="24"/>
        </w:rPr>
        <w:t>В соответствии со статьей 219 Бюджетного кодекса Российской Федерации</w:t>
      </w:r>
      <w:r w:rsidR="009134C0" w:rsidRPr="007F4234">
        <w:rPr>
          <w:rFonts w:ascii="Arial" w:hAnsi="Arial" w:cs="Arial"/>
          <w:sz w:val="24"/>
          <w:szCs w:val="24"/>
        </w:rPr>
        <w:t>, Дополнительным соглашением от 05.05.2017</w:t>
      </w:r>
      <w:r w:rsidR="002B3088" w:rsidRPr="007F4234">
        <w:rPr>
          <w:rFonts w:ascii="Arial" w:hAnsi="Arial" w:cs="Arial"/>
          <w:sz w:val="24"/>
          <w:szCs w:val="24"/>
        </w:rPr>
        <w:t xml:space="preserve"> </w:t>
      </w:r>
      <w:r w:rsidR="00D83043" w:rsidRPr="007F4234">
        <w:rPr>
          <w:rFonts w:ascii="Arial" w:hAnsi="Arial" w:cs="Arial"/>
          <w:sz w:val="24"/>
          <w:szCs w:val="24"/>
        </w:rPr>
        <w:t>г. к соглашению об осуществлении Управлением Федерального казначейства по Иркутской области отдельных функций по исполнению бюджета Нийского муници</w:t>
      </w:r>
      <w:r w:rsidR="002B3088" w:rsidRPr="007F4234">
        <w:rPr>
          <w:rFonts w:ascii="Arial" w:hAnsi="Arial" w:cs="Arial"/>
          <w:sz w:val="24"/>
          <w:szCs w:val="24"/>
        </w:rPr>
        <w:t>пального образования</w:t>
      </w:r>
      <w:r w:rsidR="00D83043" w:rsidRPr="007F4234">
        <w:rPr>
          <w:rFonts w:ascii="Arial" w:hAnsi="Arial" w:cs="Arial"/>
          <w:sz w:val="24"/>
          <w:szCs w:val="24"/>
        </w:rPr>
        <w:t xml:space="preserve"> при кассовом обслуживании исполнения бюджета Нийского муниципального </w:t>
      </w:r>
      <w:r w:rsidR="002B3088" w:rsidRPr="007F4234">
        <w:rPr>
          <w:rFonts w:ascii="Arial" w:hAnsi="Arial" w:cs="Arial"/>
          <w:sz w:val="24"/>
          <w:szCs w:val="24"/>
        </w:rPr>
        <w:t>образования</w:t>
      </w:r>
      <w:r w:rsidR="002F679D" w:rsidRPr="007F4234">
        <w:rPr>
          <w:rFonts w:ascii="Arial" w:hAnsi="Arial" w:cs="Arial"/>
          <w:sz w:val="24"/>
          <w:szCs w:val="24"/>
        </w:rPr>
        <w:t xml:space="preserve"> от 12.07.2016 года</w:t>
      </w:r>
      <w:r w:rsidR="00D83043" w:rsidRPr="007F4234">
        <w:rPr>
          <w:rFonts w:ascii="Arial" w:hAnsi="Arial" w:cs="Arial"/>
          <w:sz w:val="24"/>
          <w:szCs w:val="24"/>
        </w:rPr>
        <w:t>, руководствуясь Р</w:t>
      </w:r>
      <w:r w:rsidRPr="007F4234">
        <w:rPr>
          <w:rFonts w:ascii="Arial" w:hAnsi="Arial" w:cs="Arial"/>
          <w:sz w:val="24"/>
          <w:szCs w:val="24"/>
        </w:rPr>
        <w:t>ешением Думы Нийского сельского поселения от 26.08.2014 года № 255 «Об утверждении Положения о бюджетном процессе в</w:t>
      </w:r>
      <w:proofErr w:type="gramEnd"/>
      <w:r w:rsidRPr="007F4234">
        <w:rPr>
          <w:rFonts w:ascii="Arial" w:hAnsi="Arial" w:cs="Arial"/>
          <w:sz w:val="24"/>
          <w:szCs w:val="24"/>
        </w:rPr>
        <w:t xml:space="preserve"> Нийском муниципальном </w:t>
      </w:r>
      <w:proofErr w:type="gramStart"/>
      <w:r w:rsidRPr="007F4234">
        <w:rPr>
          <w:rFonts w:ascii="Arial" w:hAnsi="Arial" w:cs="Arial"/>
          <w:sz w:val="24"/>
          <w:szCs w:val="24"/>
        </w:rPr>
        <w:t>образовании</w:t>
      </w:r>
      <w:proofErr w:type="gramEnd"/>
      <w:r w:rsidRPr="007F4234">
        <w:rPr>
          <w:rFonts w:ascii="Arial" w:hAnsi="Arial" w:cs="Arial"/>
          <w:sz w:val="24"/>
          <w:szCs w:val="24"/>
        </w:rPr>
        <w:t xml:space="preserve">», </w:t>
      </w:r>
    </w:p>
    <w:p w:rsidR="007535A8" w:rsidRPr="007F4234" w:rsidRDefault="007535A8" w:rsidP="007F4234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7535A8" w:rsidRPr="007F4234" w:rsidRDefault="007F4234" w:rsidP="007535A8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7F4234">
        <w:rPr>
          <w:rFonts w:ascii="Arial" w:hAnsi="Arial" w:cs="Arial"/>
          <w:b/>
          <w:sz w:val="24"/>
          <w:szCs w:val="24"/>
        </w:rPr>
        <w:t>ПОСТАНОВЛЯЮ:</w:t>
      </w:r>
    </w:p>
    <w:p w:rsidR="007535A8" w:rsidRPr="007F4234" w:rsidRDefault="007535A8" w:rsidP="007F4234">
      <w:pPr>
        <w:spacing w:after="0"/>
        <w:ind w:firstLine="567"/>
        <w:jc w:val="center"/>
        <w:rPr>
          <w:rFonts w:ascii="Arial" w:hAnsi="Arial" w:cs="Arial"/>
          <w:sz w:val="24"/>
          <w:szCs w:val="24"/>
        </w:rPr>
      </w:pPr>
    </w:p>
    <w:p w:rsidR="007535A8" w:rsidRPr="007F4234" w:rsidRDefault="007F4234" w:rsidP="007F4234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proofErr w:type="gramStart"/>
      <w:r w:rsidR="002B3088" w:rsidRPr="007F4234">
        <w:rPr>
          <w:rFonts w:ascii="Arial" w:hAnsi="Arial" w:cs="Arial"/>
          <w:sz w:val="24"/>
          <w:szCs w:val="24"/>
        </w:rPr>
        <w:t>Утвердить Порядок санкционирования оплаты денежных обязательств получателей средств бюджета Нийского муниципального образования, источником финансового обеспечения которых являются, предоставляемые из бюджета Иркутской области бюджету Нийского муниципального образования межбюджетные трансферты в форме субсидий, субвенций и иных межбюджетных трансфертов, имеющих целевое назначение согласно приложения № 1 к настоящему постановлению.</w:t>
      </w:r>
      <w:proofErr w:type="gramEnd"/>
    </w:p>
    <w:p w:rsidR="00F2167C" w:rsidRPr="007F4234" w:rsidRDefault="007535A8" w:rsidP="007535A8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7F4234">
        <w:rPr>
          <w:rFonts w:ascii="Arial" w:hAnsi="Arial" w:cs="Arial"/>
          <w:sz w:val="24"/>
          <w:szCs w:val="24"/>
        </w:rPr>
        <w:t xml:space="preserve">2. </w:t>
      </w:r>
      <w:proofErr w:type="gramStart"/>
      <w:r w:rsidR="002B3088" w:rsidRPr="007F4234">
        <w:rPr>
          <w:rFonts w:ascii="Arial" w:hAnsi="Arial" w:cs="Arial"/>
          <w:sz w:val="24"/>
          <w:szCs w:val="24"/>
        </w:rPr>
        <w:t xml:space="preserve">Данное постановление распространяется на бюджетные правоотношения, возникающие при передаче Управлению Федерального казначейства по Иркутской области полномочий получателя средств бюджета Иркутской области по перечислению в местные бюджеты Иркутской области межбюджетных трансфертов, предоставляемых из областного бюджета местным бюджетам в </w:t>
      </w:r>
      <w:r w:rsidR="002B3088" w:rsidRPr="007F4234">
        <w:rPr>
          <w:rFonts w:ascii="Arial" w:hAnsi="Arial" w:cs="Arial"/>
          <w:sz w:val="24"/>
          <w:szCs w:val="24"/>
        </w:rPr>
        <w:lastRenderedPageBreak/>
        <w:t>форме субсидий, субвенций и иных межбюджетных трансферто</w:t>
      </w:r>
      <w:r w:rsidR="007F4234">
        <w:rPr>
          <w:rFonts w:ascii="Arial" w:hAnsi="Arial" w:cs="Arial"/>
          <w:sz w:val="24"/>
          <w:szCs w:val="24"/>
        </w:rPr>
        <w:t>в, имеющих целевое назначение.</w:t>
      </w:r>
      <w:proofErr w:type="gramEnd"/>
    </w:p>
    <w:p w:rsidR="007535A8" w:rsidRPr="007F4234" w:rsidRDefault="00F2167C" w:rsidP="007535A8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7F4234">
        <w:rPr>
          <w:rFonts w:ascii="Arial" w:eastAsia="Calibri" w:hAnsi="Arial" w:cs="Arial"/>
          <w:sz w:val="24"/>
          <w:szCs w:val="24"/>
          <w:lang w:eastAsia="en-US"/>
        </w:rPr>
        <w:t xml:space="preserve">3. </w:t>
      </w:r>
      <w:proofErr w:type="gramStart"/>
      <w:r w:rsidRPr="007F4234">
        <w:rPr>
          <w:rFonts w:ascii="Arial" w:eastAsia="Calibri" w:hAnsi="Arial" w:cs="Arial"/>
          <w:sz w:val="24"/>
          <w:szCs w:val="24"/>
          <w:lang w:eastAsia="en-US"/>
        </w:rPr>
        <w:t>Признать утратившими силу постановление Администрации Нийского муниципального образования от 23.05.2017 г. № 30-п «Об утверждении Порядка санкционирования оплаты денежных обязательств получателей средств бюджета Нийского муниципального образования, источником финансового обеспечения которых являются, предоставляемые из бюджета Иркутской области бюджету Нийского муниципального образования межбюджетные трансферты в форме субсидий, субвенций и иных межбюджетных трансфертов, имеющих целевое назначение».</w:t>
      </w:r>
      <w:proofErr w:type="gramEnd"/>
    </w:p>
    <w:p w:rsidR="007535A8" w:rsidRPr="007F4234" w:rsidRDefault="007535A8" w:rsidP="007535A8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7F4234">
        <w:rPr>
          <w:rFonts w:ascii="Arial" w:hAnsi="Arial" w:cs="Arial"/>
          <w:sz w:val="24"/>
          <w:szCs w:val="24"/>
        </w:rPr>
        <w:t xml:space="preserve"> </w:t>
      </w:r>
      <w:r w:rsidRPr="007F4234">
        <w:rPr>
          <w:rFonts w:ascii="Arial" w:hAnsi="Arial" w:cs="Arial"/>
          <w:sz w:val="24"/>
          <w:szCs w:val="24"/>
        </w:rPr>
        <w:tab/>
      </w:r>
      <w:r w:rsidR="00F2167C" w:rsidRPr="007F4234">
        <w:rPr>
          <w:rFonts w:ascii="Arial" w:hAnsi="Arial" w:cs="Arial"/>
          <w:sz w:val="24"/>
          <w:szCs w:val="24"/>
        </w:rPr>
        <w:t>4</w:t>
      </w:r>
      <w:r w:rsidRPr="007F4234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7F4234">
        <w:rPr>
          <w:rFonts w:ascii="Arial" w:hAnsi="Arial" w:cs="Arial"/>
          <w:sz w:val="24"/>
          <w:szCs w:val="24"/>
        </w:rPr>
        <w:t>Контроль за</w:t>
      </w:r>
      <w:proofErr w:type="gramEnd"/>
      <w:r w:rsidRPr="007F4234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7535A8" w:rsidRDefault="007535A8" w:rsidP="007535A8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7F4234" w:rsidRPr="007F4234" w:rsidRDefault="007F4234" w:rsidP="007535A8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7535A8" w:rsidRPr="007F4234" w:rsidRDefault="007F4234" w:rsidP="007535A8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Глава </w:t>
      </w:r>
      <w:r w:rsidR="007535A8" w:rsidRPr="007F4234">
        <w:rPr>
          <w:rFonts w:ascii="Arial" w:hAnsi="Arial" w:cs="Arial"/>
          <w:b/>
          <w:sz w:val="24"/>
          <w:szCs w:val="24"/>
        </w:rPr>
        <w:t xml:space="preserve">Нийского </w:t>
      </w:r>
    </w:p>
    <w:p w:rsidR="007F4234" w:rsidRPr="007F4234" w:rsidRDefault="007535A8" w:rsidP="007535A8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7F4234">
        <w:rPr>
          <w:rFonts w:ascii="Arial" w:hAnsi="Arial" w:cs="Arial"/>
          <w:b/>
          <w:sz w:val="24"/>
          <w:szCs w:val="24"/>
        </w:rPr>
        <w:t>муниципального образовани</w:t>
      </w:r>
      <w:r w:rsidR="007F4234" w:rsidRPr="007F4234">
        <w:rPr>
          <w:rFonts w:ascii="Arial" w:hAnsi="Arial" w:cs="Arial"/>
          <w:b/>
          <w:sz w:val="24"/>
          <w:szCs w:val="24"/>
        </w:rPr>
        <w:t>я</w:t>
      </w:r>
    </w:p>
    <w:p w:rsidR="007535A8" w:rsidRPr="007F4234" w:rsidRDefault="007535A8" w:rsidP="007535A8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7F4234">
        <w:rPr>
          <w:rFonts w:ascii="Arial" w:hAnsi="Arial" w:cs="Arial"/>
          <w:b/>
          <w:sz w:val="24"/>
          <w:szCs w:val="24"/>
        </w:rPr>
        <w:t>О.Е. Рубцов</w:t>
      </w:r>
    </w:p>
    <w:p w:rsidR="007535A8" w:rsidRPr="007F4234" w:rsidRDefault="007535A8" w:rsidP="00F2167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B7883" w:rsidRDefault="007F4234" w:rsidP="002B3088">
      <w:pPr>
        <w:pStyle w:val="a4"/>
        <w:ind w:left="4956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Утвержден</w:t>
      </w:r>
    </w:p>
    <w:p w:rsidR="008B7883" w:rsidRDefault="008B7883" w:rsidP="002B3088">
      <w:pPr>
        <w:pStyle w:val="a4"/>
        <w:ind w:left="4956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постановлением</w:t>
      </w:r>
    </w:p>
    <w:p w:rsidR="008B7883" w:rsidRDefault="002B3088" w:rsidP="002B3088">
      <w:pPr>
        <w:pStyle w:val="a4"/>
        <w:ind w:left="4956"/>
        <w:jc w:val="right"/>
        <w:rPr>
          <w:rFonts w:ascii="Courier New" w:hAnsi="Courier New" w:cs="Courier New"/>
        </w:rPr>
      </w:pPr>
      <w:r w:rsidRPr="007F4234">
        <w:rPr>
          <w:rFonts w:ascii="Courier New" w:hAnsi="Courier New" w:cs="Courier New"/>
        </w:rPr>
        <w:t>администрации Нийского</w:t>
      </w:r>
    </w:p>
    <w:p w:rsidR="008B7883" w:rsidRDefault="00A26BBB" w:rsidP="002B3088">
      <w:pPr>
        <w:pStyle w:val="a4"/>
        <w:ind w:left="4956"/>
        <w:jc w:val="right"/>
        <w:rPr>
          <w:rFonts w:ascii="Courier New" w:hAnsi="Courier New" w:cs="Courier New"/>
        </w:rPr>
      </w:pPr>
      <w:r w:rsidRPr="007F4234">
        <w:rPr>
          <w:rFonts w:ascii="Courier New" w:hAnsi="Courier New" w:cs="Courier New"/>
        </w:rPr>
        <w:t>муниципального</w:t>
      </w:r>
      <w:r w:rsidR="002B3088" w:rsidRPr="007F4234">
        <w:rPr>
          <w:rFonts w:ascii="Courier New" w:hAnsi="Courier New" w:cs="Courier New"/>
        </w:rPr>
        <w:t xml:space="preserve"> </w:t>
      </w:r>
      <w:r w:rsidRPr="007F4234">
        <w:rPr>
          <w:rFonts w:ascii="Courier New" w:hAnsi="Courier New" w:cs="Courier New"/>
        </w:rPr>
        <w:t>образования</w:t>
      </w:r>
    </w:p>
    <w:p w:rsidR="00B62420" w:rsidRPr="007F4234" w:rsidRDefault="008C0C7F" w:rsidP="002B3088">
      <w:pPr>
        <w:pStyle w:val="a4"/>
        <w:ind w:left="4956"/>
        <w:jc w:val="right"/>
        <w:rPr>
          <w:rFonts w:ascii="Courier New" w:hAnsi="Courier New" w:cs="Courier New"/>
        </w:rPr>
      </w:pPr>
      <w:r w:rsidRPr="007F4234">
        <w:rPr>
          <w:rFonts w:ascii="Courier New" w:hAnsi="Courier New" w:cs="Courier New"/>
        </w:rPr>
        <w:t>от 01.02.2019 г. N 3</w:t>
      </w:r>
      <w:r w:rsidR="009134C0" w:rsidRPr="007F4234">
        <w:rPr>
          <w:rFonts w:ascii="Courier New" w:hAnsi="Courier New" w:cs="Courier New"/>
        </w:rPr>
        <w:t>-п</w:t>
      </w:r>
    </w:p>
    <w:p w:rsidR="008E729C" w:rsidRPr="008B7883" w:rsidRDefault="008E729C" w:rsidP="008E729C">
      <w:pPr>
        <w:pStyle w:val="a4"/>
        <w:jc w:val="center"/>
        <w:rPr>
          <w:rFonts w:ascii="Arial" w:hAnsi="Arial" w:cs="Arial"/>
          <w:sz w:val="24"/>
          <w:szCs w:val="24"/>
        </w:rPr>
      </w:pPr>
    </w:p>
    <w:p w:rsidR="00B62420" w:rsidRPr="008B7883" w:rsidRDefault="00A26BBB" w:rsidP="008B7883">
      <w:pPr>
        <w:pStyle w:val="a4"/>
        <w:jc w:val="center"/>
        <w:rPr>
          <w:rFonts w:ascii="Arial" w:hAnsi="Arial" w:cs="Arial"/>
          <w:b/>
          <w:sz w:val="30"/>
          <w:szCs w:val="30"/>
        </w:rPr>
      </w:pPr>
      <w:proofErr w:type="gramStart"/>
      <w:r w:rsidRPr="008B7883">
        <w:rPr>
          <w:rFonts w:ascii="Arial" w:hAnsi="Arial" w:cs="Arial"/>
          <w:b/>
          <w:sz w:val="30"/>
          <w:szCs w:val="30"/>
        </w:rPr>
        <w:t>Порядок</w:t>
      </w:r>
      <w:r w:rsidR="008B7883" w:rsidRPr="008B7883">
        <w:rPr>
          <w:rFonts w:ascii="Arial" w:hAnsi="Arial" w:cs="Arial"/>
          <w:b/>
          <w:sz w:val="30"/>
          <w:szCs w:val="30"/>
        </w:rPr>
        <w:t xml:space="preserve"> </w:t>
      </w:r>
      <w:r w:rsidR="008E729C" w:rsidRPr="008B7883">
        <w:rPr>
          <w:rFonts w:ascii="Arial" w:hAnsi="Arial" w:cs="Arial"/>
          <w:b/>
          <w:sz w:val="30"/>
          <w:szCs w:val="30"/>
        </w:rPr>
        <w:t xml:space="preserve">санкционирования оплаты денежных обязательств получателей средств бюджета </w:t>
      </w:r>
      <w:r w:rsidR="002B3088" w:rsidRPr="008B7883">
        <w:rPr>
          <w:rFonts w:ascii="Arial" w:hAnsi="Arial" w:cs="Arial"/>
          <w:b/>
          <w:sz w:val="30"/>
          <w:szCs w:val="30"/>
        </w:rPr>
        <w:t>Нийского</w:t>
      </w:r>
      <w:r w:rsidR="008E729C" w:rsidRPr="008B7883">
        <w:rPr>
          <w:rFonts w:ascii="Arial" w:hAnsi="Arial" w:cs="Arial"/>
          <w:b/>
          <w:sz w:val="30"/>
          <w:szCs w:val="30"/>
        </w:rPr>
        <w:t xml:space="preserve"> муниципального об</w:t>
      </w:r>
      <w:r w:rsidR="002B3088" w:rsidRPr="008B7883">
        <w:rPr>
          <w:rFonts w:ascii="Arial" w:hAnsi="Arial" w:cs="Arial"/>
          <w:b/>
          <w:sz w:val="30"/>
          <w:szCs w:val="30"/>
        </w:rPr>
        <w:t>разования</w:t>
      </w:r>
      <w:r w:rsidR="008E729C" w:rsidRPr="008B7883">
        <w:rPr>
          <w:rFonts w:ascii="Arial" w:hAnsi="Arial" w:cs="Arial"/>
          <w:b/>
          <w:sz w:val="30"/>
          <w:szCs w:val="30"/>
        </w:rPr>
        <w:t xml:space="preserve">, источником финансового обеспечения которых являются,  предоставляемые из бюджета Иркутской области бюджету </w:t>
      </w:r>
      <w:r w:rsidR="002B3088" w:rsidRPr="008B7883">
        <w:rPr>
          <w:rFonts w:ascii="Arial" w:hAnsi="Arial" w:cs="Arial"/>
          <w:b/>
          <w:sz w:val="30"/>
          <w:szCs w:val="30"/>
        </w:rPr>
        <w:t>Нийского</w:t>
      </w:r>
      <w:r w:rsidR="008E729C" w:rsidRPr="008B7883">
        <w:rPr>
          <w:rFonts w:ascii="Arial" w:hAnsi="Arial" w:cs="Arial"/>
          <w:b/>
          <w:sz w:val="30"/>
          <w:szCs w:val="30"/>
        </w:rPr>
        <w:t xml:space="preserve"> муниципального об</w:t>
      </w:r>
      <w:r w:rsidR="002B3088" w:rsidRPr="008B7883">
        <w:rPr>
          <w:rFonts w:ascii="Arial" w:hAnsi="Arial" w:cs="Arial"/>
          <w:b/>
          <w:sz w:val="30"/>
          <w:szCs w:val="30"/>
        </w:rPr>
        <w:t>разования</w:t>
      </w:r>
      <w:r w:rsidR="008E729C" w:rsidRPr="008B7883">
        <w:rPr>
          <w:rFonts w:ascii="Arial" w:hAnsi="Arial" w:cs="Arial"/>
          <w:b/>
          <w:sz w:val="30"/>
          <w:szCs w:val="30"/>
        </w:rPr>
        <w:t xml:space="preserve"> межбюджетные трансферты в форме субсидий, субвенций и иных межбюджетных трансфертов, имеющих целевое назначение</w:t>
      </w:r>
      <w:proofErr w:type="gramEnd"/>
    </w:p>
    <w:p w:rsidR="008E729C" w:rsidRPr="008B7883" w:rsidRDefault="008E729C" w:rsidP="008E729C">
      <w:pPr>
        <w:pStyle w:val="a4"/>
        <w:jc w:val="center"/>
        <w:rPr>
          <w:rFonts w:ascii="Arial" w:hAnsi="Arial" w:cs="Arial"/>
          <w:sz w:val="24"/>
          <w:szCs w:val="24"/>
        </w:rPr>
      </w:pPr>
    </w:p>
    <w:p w:rsidR="00B5070E" w:rsidRPr="008B7883" w:rsidRDefault="00B62420" w:rsidP="008B7883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Arial" w:eastAsia="Times New Roman" w:hAnsi="Arial" w:cs="Arial"/>
          <w:color w:val="000000" w:themeColor="text1"/>
          <w:spacing w:val="2"/>
          <w:sz w:val="24"/>
          <w:szCs w:val="24"/>
        </w:rPr>
      </w:pPr>
      <w:r w:rsidRPr="008B7883">
        <w:rPr>
          <w:rFonts w:ascii="Arial" w:eastAsia="Times New Roman" w:hAnsi="Arial" w:cs="Arial"/>
          <w:color w:val="000000" w:themeColor="text1"/>
          <w:spacing w:val="2"/>
          <w:sz w:val="24"/>
          <w:szCs w:val="24"/>
        </w:rPr>
        <w:t xml:space="preserve">1. </w:t>
      </w:r>
      <w:proofErr w:type="gramStart"/>
      <w:r w:rsidRPr="008B7883">
        <w:rPr>
          <w:rFonts w:ascii="Arial" w:eastAsia="Times New Roman" w:hAnsi="Arial" w:cs="Arial"/>
          <w:color w:val="000000" w:themeColor="text1"/>
          <w:spacing w:val="2"/>
          <w:sz w:val="24"/>
          <w:szCs w:val="24"/>
        </w:rPr>
        <w:t xml:space="preserve">Настоящий Порядок устанавливает порядок санкционирования Управлением Федерального казначейства по Иркутской области (далее - УФК по Иркутской области) оплаты денежных обязательств </w:t>
      </w:r>
      <w:r w:rsidR="008E729C" w:rsidRPr="008B7883">
        <w:rPr>
          <w:rFonts w:ascii="Arial" w:eastAsia="Times New Roman" w:hAnsi="Arial" w:cs="Arial"/>
          <w:color w:val="000000" w:themeColor="text1"/>
          <w:spacing w:val="2"/>
          <w:sz w:val="24"/>
          <w:szCs w:val="24"/>
        </w:rPr>
        <w:t>получателей средств бюджета</w:t>
      </w:r>
      <w:r w:rsidR="00F3149E" w:rsidRPr="008B7883">
        <w:rPr>
          <w:rFonts w:ascii="Arial" w:eastAsia="Times New Roman" w:hAnsi="Arial" w:cs="Arial"/>
          <w:color w:val="000000" w:themeColor="text1"/>
          <w:spacing w:val="2"/>
          <w:sz w:val="24"/>
          <w:szCs w:val="24"/>
        </w:rPr>
        <w:t xml:space="preserve"> Нийского муниципального образования</w:t>
      </w:r>
      <w:r w:rsidR="008C5E4F" w:rsidRPr="008B7883">
        <w:rPr>
          <w:rFonts w:ascii="Arial" w:eastAsia="Times New Roman" w:hAnsi="Arial" w:cs="Arial"/>
          <w:color w:val="000000" w:themeColor="text1"/>
          <w:spacing w:val="2"/>
          <w:sz w:val="24"/>
          <w:szCs w:val="24"/>
        </w:rPr>
        <w:t xml:space="preserve"> (далее – </w:t>
      </w:r>
      <w:r w:rsidR="00AB238B" w:rsidRPr="008B7883">
        <w:rPr>
          <w:rFonts w:ascii="Arial" w:eastAsia="Times New Roman" w:hAnsi="Arial" w:cs="Arial"/>
          <w:color w:val="000000" w:themeColor="text1"/>
          <w:spacing w:val="2"/>
          <w:sz w:val="24"/>
          <w:szCs w:val="24"/>
        </w:rPr>
        <w:t>получателей средств</w:t>
      </w:r>
      <w:r w:rsidR="008C5E4F" w:rsidRPr="008B7883">
        <w:rPr>
          <w:rFonts w:ascii="Arial" w:eastAsia="Times New Roman" w:hAnsi="Arial" w:cs="Arial"/>
          <w:color w:val="000000" w:themeColor="text1"/>
          <w:spacing w:val="2"/>
          <w:sz w:val="24"/>
          <w:szCs w:val="24"/>
        </w:rPr>
        <w:t xml:space="preserve">) </w:t>
      </w:r>
      <w:r w:rsidR="008E729C" w:rsidRPr="008B7883">
        <w:rPr>
          <w:rFonts w:ascii="Arial" w:eastAsia="Times New Roman" w:hAnsi="Arial" w:cs="Arial"/>
          <w:color w:val="000000" w:themeColor="text1"/>
          <w:spacing w:val="2"/>
          <w:sz w:val="24"/>
          <w:szCs w:val="24"/>
        </w:rPr>
        <w:t>по операциям с межбюджетными трансфертами, предоставляемыми из бюджета Иркутской области (далее – областной бюджет) бюджету</w:t>
      </w:r>
      <w:r w:rsidR="00F3149E" w:rsidRPr="008B7883">
        <w:rPr>
          <w:rFonts w:ascii="Arial" w:eastAsia="Times New Roman" w:hAnsi="Arial" w:cs="Arial"/>
          <w:color w:val="000000" w:themeColor="text1"/>
          <w:spacing w:val="2"/>
          <w:sz w:val="24"/>
          <w:szCs w:val="24"/>
        </w:rPr>
        <w:t xml:space="preserve"> Нийского</w:t>
      </w:r>
      <w:r w:rsidR="003D1279" w:rsidRPr="008B7883">
        <w:rPr>
          <w:rFonts w:ascii="Arial" w:eastAsia="Times New Roman" w:hAnsi="Arial" w:cs="Arial"/>
          <w:color w:val="000000" w:themeColor="text1"/>
          <w:spacing w:val="2"/>
          <w:sz w:val="24"/>
          <w:szCs w:val="24"/>
        </w:rPr>
        <w:t xml:space="preserve"> муниципального об</w:t>
      </w:r>
      <w:r w:rsidR="00F3149E" w:rsidRPr="008B7883">
        <w:rPr>
          <w:rFonts w:ascii="Arial" w:eastAsia="Times New Roman" w:hAnsi="Arial" w:cs="Arial"/>
          <w:color w:val="000000" w:themeColor="text1"/>
          <w:spacing w:val="2"/>
          <w:sz w:val="24"/>
          <w:szCs w:val="24"/>
        </w:rPr>
        <w:t>разования</w:t>
      </w:r>
      <w:r w:rsidR="003D1279" w:rsidRPr="008B7883">
        <w:rPr>
          <w:rFonts w:ascii="Arial" w:eastAsia="Times New Roman" w:hAnsi="Arial" w:cs="Arial"/>
          <w:color w:val="000000" w:themeColor="text1"/>
          <w:spacing w:val="2"/>
          <w:sz w:val="24"/>
          <w:szCs w:val="24"/>
        </w:rPr>
        <w:t xml:space="preserve"> (далее – местный бюджет)</w:t>
      </w:r>
      <w:r w:rsidR="008E729C" w:rsidRPr="008B7883">
        <w:rPr>
          <w:rFonts w:ascii="Arial" w:eastAsia="Times New Roman" w:hAnsi="Arial" w:cs="Arial"/>
          <w:color w:val="000000" w:themeColor="text1"/>
          <w:spacing w:val="2"/>
          <w:sz w:val="24"/>
          <w:szCs w:val="24"/>
        </w:rPr>
        <w:t xml:space="preserve"> в форме субсидий, субвенций и иных межбюджетных трансфертов, имеющих целевое назначение, в</w:t>
      </w:r>
      <w:proofErr w:type="gramEnd"/>
      <w:r w:rsidR="008E729C" w:rsidRPr="008B7883">
        <w:rPr>
          <w:rFonts w:ascii="Arial" w:eastAsia="Times New Roman" w:hAnsi="Arial" w:cs="Arial"/>
          <w:color w:val="000000" w:themeColor="text1"/>
          <w:spacing w:val="2"/>
          <w:sz w:val="24"/>
          <w:szCs w:val="24"/>
        </w:rPr>
        <w:t xml:space="preserve"> том числе субсидий из областного бюджета на софинансирование капитальных вложений в объекты муниципальной собственности</w:t>
      </w:r>
      <w:r w:rsidR="00B5070E" w:rsidRPr="008B7883">
        <w:rPr>
          <w:rFonts w:ascii="Arial" w:eastAsia="Times New Roman" w:hAnsi="Arial" w:cs="Arial"/>
          <w:color w:val="000000" w:themeColor="text1"/>
          <w:spacing w:val="2"/>
          <w:sz w:val="24"/>
          <w:szCs w:val="24"/>
        </w:rPr>
        <w:t>.</w:t>
      </w:r>
    </w:p>
    <w:p w:rsidR="00B5070E" w:rsidRPr="008B7883" w:rsidRDefault="00B62420" w:rsidP="008B7883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Arial" w:eastAsia="Times New Roman" w:hAnsi="Arial" w:cs="Arial"/>
          <w:color w:val="000000" w:themeColor="text1"/>
          <w:spacing w:val="2"/>
          <w:sz w:val="24"/>
          <w:szCs w:val="24"/>
        </w:rPr>
      </w:pPr>
      <w:r w:rsidRPr="008B7883">
        <w:rPr>
          <w:rFonts w:ascii="Arial" w:eastAsia="Times New Roman" w:hAnsi="Arial" w:cs="Arial"/>
          <w:color w:val="000000" w:themeColor="text1"/>
          <w:spacing w:val="2"/>
          <w:sz w:val="24"/>
          <w:szCs w:val="24"/>
        </w:rPr>
        <w:t xml:space="preserve">2. </w:t>
      </w:r>
      <w:proofErr w:type="gramStart"/>
      <w:r w:rsidRPr="008B7883">
        <w:rPr>
          <w:rFonts w:ascii="Arial" w:eastAsia="Times New Roman" w:hAnsi="Arial" w:cs="Arial"/>
          <w:color w:val="000000" w:themeColor="text1"/>
          <w:spacing w:val="2"/>
          <w:sz w:val="24"/>
          <w:szCs w:val="24"/>
        </w:rPr>
        <w:t xml:space="preserve">Для оплаты денежных обязательств получатель средств представляет в УФК по Иркутской области по месту их обслуживания Заявку на кассовый расход (код по ведомственному классификатору форм документов (далее - код по КФД 0531801)), Заявку на получение наличных денег (код по КФД 0531802), Заявку на получение наличных денежных средств, перечисляемых на карту (код по КФД </w:t>
      </w:r>
      <w:r w:rsidRPr="008B7883">
        <w:rPr>
          <w:rFonts w:ascii="Arial" w:eastAsia="Times New Roman" w:hAnsi="Arial" w:cs="Arial"/>
          <w:color w:val="000000" w:themeColor="text1"/>
          <w:spacing w:val="2"/>
          <w:sz w:val="24"/>
          <w:szCs w:val="24"/>
        </w:rPr>
        <w:lastRenderedPageBreak/>
        <w:t>0531243) (далее - Заявки), в порядке, установленном в соответствии</w:t>
      </w:r>
      <w:proofErr w:type="gramEnd"/>
      <w:r w:rsidRPr="008B7883">
        <w:rPr>
          <w:rFonts w:ascii="Arial" w:eastAsia="Times New Roman" w:hAnsi="Arial" w:cs="Arial"/>
          <w:color w:val="000000" w:themeColor="text1"/>
          <w:spacing w:val="2"/>
          <w:sz w:val="24"/>
          <w:szCs w:val="24"/>
        </w:rPr>
        <w:t xml:space="preserve"> с бюджетным законодательством Российской</w:t>
      </w:r>
      <w:r w:rsidR="00B5070E" w:rsidRPr="008B7883">
        <w:rPr>
          <w:rFonts w:ascii="Arial" w:eastAsia="Times New Roman" w:hAnsi="Arial" w:cs="Arial"/>
          <w:color w:val="000000" w:themeColor="text1"/>
          <w:spacing w:val="2"/>
          <w:sz w:val="24"/>
          <w:szCs w:val="24"/>
        </w:rPr>
        <w:t xml:space="preserve"> </w:t>
      </w:r>
      <w:r w:rsidRPr="008B7883">
        <w:rPr>
          <w:rFonts w:ascii="Arial" w:eastAsia="Times New Roman" w:hAnsi="Arial" w:cs="Arial"/>
          <w:color w:val="000000" w:themeColor="text1"/>
          <w:spacing w:val="2"/>
          <w:sz w:val="24"/>
          <w:szCs w:val="24"/>
        </w:rPr>
        <w:t>Федерации.</w:t>
      </w:r>
      <w:r w:rsidR="00B5070E" w:rsidRPr="008B7883">
        <w:rPr>
          <w:rFonts w:ascii="Arial" w:eastAsia="Times New Roman" w:hAnsi="Arial" w:cs="Arial"/>
          <w:color w:val="000000" w:themeColor="text1"/>
          <w:spacing w:val="2"/>
          <w:sz w:val="24"/>
          <w:szCs w:val="24"/>
        </w:rPr>
        <w:t xml:space="preserve"> </w:t>
      </w:r>
      <w:r w:rsidRPr="008B7883">
        <w:rPr>
          <w:rFonts w:ascii="Arial" w:eastAsia="Times New Roman" w:hAnsi="Arial" w:cs="Arial"/>
          <w:color w:val="000000" w:themeColor="text1"/>
          <w:spacing w:val="2"/>
          <w:sz w:val="24"/>
          <w:szCs w:val="24"/>
        </w:rPr>
        <w:br/>
      </w:r>
      <w:r w:rsidR="00B5070E" w:rsidRPr="008B7883">
        <w:rPr>
          <w:rFonts w:ascii="Arial" w:eastAsia="Times New Roman" w:hAnsi="Arial" w:cs="Arial"/>
          <w:color w:val="000000" w:themeColor="text1"/>
          <w:spacing w:val="2"/>
          <w:sz w:val="24"/>
          <w:szCs w:val="24"/>
        </w:rPr>
        <w:t>В</w:t>
      </w:r>
      <w:r w:rsidRPr="008B7883">
        <w:rPr>
          <w:rFonts w:ascii="Arial" w:eastAsia="Times New Roman" w:hAnsi="Arial" w:cs="Arial"/>
          <w:color w:val="000000" w:themeColor="text1"/>
          <w:spacing w:val="2"/>
          <w:sz w:val="24"/>
          <w:szCs w:val="24"/>
        </w:rPr>
        <w:t xml:space="preserve"> поле "Назначение платежа" Заявки указываются коды дополн</w:t>
      </w:r>
      <w:r w:rsidR="00F3149E" w:rsidRPr="008B7883">
        <w:rPr>
          <w:rFonts w:ascii="Arial" w:eastAsia="Times New Roman" w:hAnsi="Arial" w:cs="Arial"/>
          <w:color w:val="000000" w:themeColor="text1"/>
          <w:spacing w:val="2"/>
          <w:sz w:val="24"/>
          <w:szCs w:val="24"/>
        </w:rPr>
        <w:t>ительной классификации расходов</w:t>
      </w:r>
      <w:r w:rsidRPr="008B7883">
        <w:rPr>
          <w:rFonts w:ascii="Arial" w:eastAsia="Times New Roman" w:hAnsi="Arial" w:cs="Arial"/>
          <w:color w:val="000000" w:themeColor="text1"/>
          <w:spacing w:val="2"/>
          <w:sz w:val="24"/>
          <w:szCs w:val="24"/>
        </w:rPr>
        <w:t xml:space="preserve"> в порядке, установленном Прил</w:t>
      </w:r>
      <w:r w:rsidR="008B7883" w:rsidRPr="008B7883">
        <w:rPr>
          <w:rFonts w:ascii="Arial" w:eastAsia="Times New Roman" w:hAnsi="Arial" w:cs="Arial"/>
          <w:color w:val="000000" w:themeColor="text1"/>
          <w:spacing w:val="2"/>
          <w:sz w:val="24"/>
          <w:szCs w:val="24"/>
        </w:rPr>
        <w:t>ожением 1 к настоящему Порядку.</w:t>
      </w:r>
      <w:r w:rsidRPr="008B7883">
        <w:rPr>
          <w:rFonts w:ascii="Arial" w:eastAsia="Times New Roman" w:hAnsi="Arial" w:cs="Arial"/>
          <w:color w:val="000000" w:themeColor="text1"/>
          <w:spacing w:val="2"/>
          <w:sz w:val="24"/>
          <w:szCs w:val="24"/>
        </w:rPr>
        <w:br/>
        <w:t xml:space="preserve">Заявка при наличии электронного документооборота между получателем средств и УФК по Иркутской области представляется в электронном виде с применением электронной подписи (далее - в электронном виде). При отсутствии электронного документооборота с применением электронной подписи Заявка представляется на бумажном носителе с одновременным представлением на машинном носителе </w:t>
      </w:r>
      <w:r w:rsidR="008B7883" w:rsidRPr="008B7883">
        <w:rPr>
          <w:rFonts w:ascii="Arial" w:eastAsia="Times New Roman" w:hAnsi="Arial" w:cs="Arial"/>
          <w:color w:val="000000" w:themeColor="text1"/>
          <w:spacing w:val="2"/>
          <w:sz w:val="24"/>
          <w:szCs w:val="24"/>
        </w:rPr>
        <w:t>(далее - на бумажном носителе).</w:t>
      </w:r>
      <w:r w:rsidRPr="008B7883">
        <w:rPr>
          <w:rFonts w:ascii="Arial" w:eastAsia="Times New Roman" w:hAnsi="Arial" w:cs="Arial"/>
          <w:color w:val="000000" w:themeColor="text1"/>
          <w:spacing w:val="2"/>
          <w:sz w:val="24"/>
          <w:szCs w:val="24"/>
        </w:rPr>
        <w:br/>
        <w:t>Заявка подписывается руководителем и главным бухгалтером (иными уполномоченными руководите</w:t>
      </w:r>
      <w:r w:rsidR="008B7883" w:rsidRPr="008B7883">
        <w:rPr>
          <w:rFonts w:ascii="Arial" w:eastAsia="Times New Roman" w:hAnsi="Arial" w:cs="Arial"/>
          <w:color w:val="000000" w:themeColor="text1"/>
          <w:spacing w:val="2"/>
          <w:sz w:val="24"/>
          <w:szCs w:val="24"/>
        </w:rPr>
        <w:t>лем лицами) получателя средств.</w:t>
      </w:r>
      <w:r w:rsidRPr="008B7883">
        <w:rPr>
          <w:rFonts w:ascii="Arial" w:eastAsia="Times New Roman" w:hAnsi="Arial" w:cs="Arial"/>
          <w:color w:val="000000" w:themeColor="text1"/>
          <w:spacing w:val="2"/>
          <w:sz w:val="24"/>
          <w:szCs w:val="24"/>
        </w:rPr>
        <w:br/>
        <w:t>3. Уполномоченный руководителем УФК по Иркутской области сотрудник проверяет Заявку на соответствие подписей имеющимся образцам, представленным получателем сре</w:t>
      </w:r>
      <w:proofErr w:type="gramStart"/>
      <w:r w:rsidRPr="008B7883">
        <w:rPr>
          <w:rFonts w:ascii="Arial" w:eastAsia="Times New Roman" w:hAnsi="Arial" w:cs="Arial"/>
          <w:color w:val="000000" w:themeColor="text1"/>
          <w:spacing w:val="2"/>
          <w:sz w:val="24"/>
          <w:szCs w:val="24"/>
        </w:rPr>
        <w:t>дств в п</w:t>
      </w:r>
      <w:proofErr w:type="gramEnd"/>
      <w:r w:rsidRPr="008B7883">
        <w:rPr>
          <w:rFonts w:ascii="Arial" w:eastAsia="Times New Roman" w:hAnsi="Arial" w:cs="Arial"/>
          <w:color w:val="000000" w:themeColor="text1"/>
          <w:spacing w:val="2"/>
          <w:sz w:val="24"/>
          <w:szCs w:val="24"/>
        </w:rPr>
        <w:t>орядке, установленном для открытия с</w:t>
      </w:r>
      <w:r w:rsidR="008B7883" w:rsidRPr="008B7883">
        <w:rPr>
          <w:rFonts w:ascii="Arial" w:eastAsia="Times New Roman" w:hAnsi="Arial" w:cs="Arial"/>
          <w:color w:val="000000" w:themeColor="text1"/>
          <w:spacing w:val="2"/>
          <w:sz w:val="24"/>
          <w:szCs w:val="24"/>
        </w:rPr>
        <w:t>оответствующего лицевого счета.</w:t>
      </w:r>
      <w:r w:rsidRPr="008B7883">
        <w:rPr>
          <w:rFonts w:ascii="Arial" w:eastAsia="Times New Roman" w:hAnsi="Arial" w:cs="Arial"/>
          <w:color w:val="000000" w:themeColor="text1"/>
          <w:spacing w:val="2"/>
          <w:sz w:val="24"/>
          <w:szCs w:val="24"/>
        </w:rPr>
        <w:br/>
        <w:t>4. Уполномоченный руководителем УФК по Иркутской области сотрудник</w:t>
      </w:r>
      <w:r w:rsidR="008C5E4F" w:rsidRPr="008B7883">
        <w:rPr>
          <w:rFonts w:ascii="Arial" w:eastAsia="Times New Roman" w:hAnsi="Arial" w:cs="Arial"/>
          <w:color w:val="000000" w:themeColor="text1"/>
          <w:spacing w:val="2"/>
          <w:sz w:val="24"/>
          <w:szCs w:val="24"/>
        </w:rPr>
        <w:t>, не позднее рабочего дня, следующего за днем представления получателем</w:t>
      </w:r>
      <w:r w:rsidR="00F01DBF" w:rsidRPr="008B7883">
        <w:rPr>
          <w:rFonts w:ascii="Arial" w:eastAsia="Times New Roman" w:hAnsi="Arial" w:cs="Arial"/>
          <w:color w:val="000000" w:themeColor="text1"/>
          <w:spacing w:val="2"/>
          <w:sz w:val="24"/>
          <w:szCs w:val="24"/>
        </w:rPr>
        <w:t xml:space="preserve"> Заявки,</w:t>
      </w:r>
      <w:r w:rsidR="008C5E4F" w:rsidRPr="008B7883">
        <w:rPr>
          <w:rFonts w:ascii="Arial" w:eastAsia="Times New Roman" w:hAnsi="Arial" w:cs="Arial"/>
          <w:color w:val="000000" w:themeColor="text1"/>
          <w:spacing w:val="2"/>
          <w:sz w:val="24"/>
          <w:szCs w:val="24"/>
        </w:rPr>
        <w:t xml:space="preserve"> </w:t>
      </w:r>
      <w:r w:rsidRPr="008B7883">
        <w:rPr>
          <w:rFonts w:ascii="Arial" w:eastAsia="Times New Roman" w:hAnsi="Arial" w:cs="Arial"/>
          <w:color w:val="000000" w:themeColor="text1"/>
          <w:spacing w:val="2"/>
          <w:sz w:val="24"/>
          <w:szCs w:val="24"/>
        </w:rPr>
        <w:t xml:space="preserve"> проверяет Заявку на соответствие установленной форме и наличие в ней след</w:t>
      </w:r>
      <w:r w:rsidR="008B7883" w:rsidRPr="008B7883">
        <w:rPr>
          <w:rFonts w:ascii="Arial" w:eastAsia="Times New Roman" w:hAnsi="Arial" w:cs="Arial"/>
          <w:color w:val="000000" w:themeColor="text1"/>
          <w:spacing w:val="2"/>
          <w:sz w:val="24"/>
          <w:szCs w:val="24"/>
        </w:rPr>
        <w:t>ующих реквизитов и показателей:</w:t>
      </w:r>
    </w:p>
    <w:p w:rsidR="008B7883" w:rsidRPr="008B7883" w:rsidRDefault="00B62420" w:rsidP="008B7883">
      <w:pPr>
        <w:jc w:val="both"/>
        <w:outlineLvl w:val="0"/>
        <w:rPr>
          <w:rFonts w:ascii="Arial" w:hAnsi="Arial" w:cs="Arial"/>
          <w:color w:val="000000" w:themeColor="text1"/>
          <w:sz w:val="24"/>
          <w:szCs w:val="24"/>
        </w:rPr>
      </w:pPr>
      <w:r w:rsidRPr="008B7883">
        <w:rPr>
          <w:rFonts w:ascii="Arial" w:hAnsi="Arial" w:cs="Arial"/>
          <w:color w:val="000000" w:themeColor="text1"/>
          <w:sz w:val="24"/>
          <w:szCs w:val="24"/>
        </w:rPr>
        <w:t>1) номера организации в реестровой записи реестра участников бюджетного процесса, а также юридических лиц, не являющихся участниками бюджетного процесса (далее - код участника бюджетного процесса по Сводному реестру), и номера соответствующего</w:t>
      </w:r>
      <w:r w:rsidR="00B5070E" w:rsidRPr="008B7883">
        <w:rPr>
          <w:rFonts w:ascii="Arial" w:hAnsi="Arial" w:cs="Arial"/>
          <w:color w:val="000000" w:themeColor="text1"/>
          <w:sz w:val="24"/>
          <w:szCs w:val="24"/>
        </w:rPr>
        <w:t xml:space="preserve"> л</w:t>
      </w:r>
      <w:r w:rsidRPr="008B7883">
        <w:rPr>
          <w:rFonts w:ascii="Arial" w:hAnsi="Arial" w:cs="Arial"/>
          <w:color w:val="000000" w:themeColor="text1"/>
          <w:sz w:val="24"/>
          <w:szCs w:val="24"/>
        </w:rPr>
        <w:t>ицевого</w:t>
      </w:r>
      <w:r w:rsidR="00B5070E" w:rsidRPr="008B788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B7883">
        <w:rPr>
          <w:rFonts w:ascii="Arial" w:hAnsi="Arial" w:cs="Arial"/>
          <w:color w:val="000000" w:themeColor="text1"/>
          <w:sz w:val="24"/>
          <w:szCs w:val="24"/>
        </w:rPr>
        <w:t>счета, открытого</w:t>
      </w:r>
      <w:r w:rsidR="00973889" w:rsidRPr="008B788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B7883">
        <w:rPr>
          <w:rFonts w:ascii="Arial" w:hAnsi="Arial" w:cs="Arial"/>
          <w:color w:val="000000" w:themeColor="text1"/>
          <w:sz w:val="24"/>
          <w:szCs w:val="24"/>
        </w:rPr>
        <w:t>получателю</w:t>
      </w:r>
      <w:r w:rsidR="00973889" w:rsidRPr="008B788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B7883" w:rsidRPr="008B7883">
        <w:rPr>
          <w:rFonts w:ascii="Arial" w:hAnsi="Arial" w:cs="Arial"/>
          <w:color w:val="000000" w:themeColor="text1"/>
          <w:sz w:val="24"/>
          <w:szCs w:val="24"/>
        </w:rPr>
        <w:t>средств;</w:t>
      </w:r>
      <w:r w:rsidRPr="008B7883">
        <w:rPr>
          <w:rFonts w:ascii="Arial" w:hAnsi="Arial" w:cs="Arial"/>
          <w:color w:val="000000" w:themeColor="text1"/>
          <w:sz w:val="24"/>
          <w:szCs w:val="24"/>
        </w:rPr>
        <w:br/>
        <w:t>2) кодов классификации расходов бюджетов, по которым необходимо произвести кассовый</w:t>
      </w:r>
      <w:r w:rsidR="00B5070E" w:rsidRPr="008B788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B7883" w:rsidRPr="008B7883">
        <w:rPr>
          <w:rFonts w:ascii="Arial" w:hAnsi="Arial" w:cs="Arial"/>
          <w:color w:val="000000" w:themeColor="text1"/>
          <w:sz w:val="24"/>
          <w:szCs w:val="24"/>
        </w:rPr>
        <w:t>расход;</w:t>
      </w:r>
      <w:r w:rsidRPr="008B7883">
        <w:rPr>
          <w:rFonts w:ascii="Arial" w:hAnsi="Arial" w:cs="Arial"/>
          <w:color w:val="000000" w:themeColor="text1"/>
          <w:sz w:val="24"/>
          <w:szCs w:val="24"/>
        </w:rPr>
        <w:br/>
      </w:r>
      <w:proofErr w:type="gramStart"/>
      <w:r w:rsidRPr="008B7883">
        <w:rPr>
          <w:rFonts w:ascii="Arial" w:hAnsi="Arial" w:cs="Arial"/>
          <w:color w:val="000000" w:themeColor="text1"/>
          <w:sz w:val="24"/>
          <w:szCs w:val="24"/>
        </w:rPr>
        <w:t xml:space="preserve">3) дополнительных кодов классификации расходов бюджета в соответствии с макетом указания дополнительных кодов в Заявке, установленным </w:t>
      </w:r>
      <w:r w:rsidR="00973889" w:rsidRPr="008B788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B7883">
        <w:rPr>
          <w:rFonts w:ascii="Arial" w:hAnsi="Arial" w:cs="Arial"/>
          <w:color w:val="000000" w:themeColor="text1"/>
          <w:sz w:val="24"/>
          <w:szCs w:val="24"/>
        </w:rPr>
        <w:t>Прил</w:t>
      </w:r>
      <w:r w:rsidR="008B7883" w:rsidRPr="008B7883">
        <w:rPr>
          <w:rFonts w:ascii="Arial" w:hAnsi="Arial" w:cs="Arial"/>
          <w:color w:val="000000" w:themeColor="text1"/>
          <w:sz w:val="24"/>
          <w:szCs w:val="24"/>
        </w:rPr>
        <w:t>ожением 1 к настоящему Порядку;</w:t>
      </w:r>
      <w:r w:rsidR="008B7883" w:rsidRPr="008B7883">
        <w:rPr>
          <w:rFonts w:ascii="Arial" w:hAnsi="Arial" w:cs="Arial"/>
          <w:color w:val="000000" w:themeColor="text1"/>
          <w:sz w:val="24"/>
          <w:szCs w:val="24"/>
        </w:rPr>
        <w:br/>
        <w:t>4) текста назначения платежа;</w:t>
      </w:r>
      <w:r w:rsidRPr="008B7883">
        <w:rPr>
          <w:rFonts w:ascii="Arial" w:hAnsi="Arial" w:cs="Arial"/>
          <w:color w:val="000000" w:themeColor="text1"/>
          <w:sz w:val="24"/>
          <w:szCs w:val="24"/>
        </w:rPr>
        <w:br/>
        <w:t>5) суммы кассового расхода и кода валюты в соответствии с Общероссийским классификатором валют, в кот</w:t>
      </w:r>
      <w:r w:rsidR="008B7883" w:rsidRPr="008B7883">
        <w:rPr>
          <w:rFonts w:ascii="Arial" w:hAnsi="Arial" w:cs="Arial"/>
          <w:color w:val="000000" w:themeColor="text1"/>
          <w:sz w:val="24"/>
          <w:szCs w:val="24"/>
        </w:rPr>
        <w:t>орой он должен быть произведен;</w:t>
      </w:r>
      <w:proofErr w:type="gramEnd"/>
      <w:r w:rsidRPr="008B7883">
        <w:rPr>
          <w:rFonts w:ascii="Arial" w:hAnsi="Arial" w:cs="Arial"/>
          <w:color w:val="000000" w:themeColor="text1"/>
          <w:sz w:val="24"/>
          <w:szCs w:val="24"/>
        </w:rPr>
        <w:br/>
        <w:t>6) суммы кассового расхода в валюте Российской Федерации в рублевом эквиваленте, исчисле</w:t>
      </w:r>
      <w:r w:rsidR="008B7883" w:rsidRPr="008B7883">
        <w:rPr>
          <w:rFonts w:ascii="Arial" w:hAnsi="Arial" w:cs="Arial"/>
          <w:color w:val="000000" w:themeColor="text1"/>
          <w:sz w:val="24"/>
          <w:szCs w:val="24"/>
        </w:rPr>
        <w:t>нном на дату оформления Заявки;</w:t>
      </w:r>
      <w:r w:rsidRPr="008B7883">
        <w:rPr>
          <w:rFonts w:ascii="Arial" w:hAnsi="Arial" w:cs="Arial"/>
          <w:color w:val="000000" w:themeColor="text1"/>
          <w:sz w:val="24"/>
          <w:szCs w:val="24"/>
        </w:rPr>
        <w:br/>
        <w:t>7) суммы налога на добав</w:t>
      </w:r>
      <w:r w:rsidR="008B7883" w:rsidRPr="008B7883">
        <w:rPr>
          <w:rFonts w:ascii="Arial" w:hAnsi="Arial" w:cs="Arial"/>
          <w:color w:val="000000" w:themeColor="text1"/>
          <w:sz w:val="24"/>
          <w:szCs w:val="24"/>
        </w:rPr>
        <w:t>ленную стоимость (при наличии);</w:t>
      </w:r>
      <w:r w:rsidR="008B7883" w:rsidRPr="008B7883">
        <w:rPr>
          <w:rFonts w:ascii="Arial" w:hAnsi="Arial" w:cs="Arial"/>
          <w:color w:val="000000" w:themeColor="text1"/>
          <w:sz w:val="24"/>
          <w:szCs w:val="24"/>
        </w:rPr>
        <w:br/>
        <w:t>8) вида средств;</w:t>
      </w:r>
      <w:r w:rsidRPr="008B7883">
        <w:rPr>
          <w:rFonts w:ascii="Arial" w:hAnsi="Arial" w:cs="Arial"/>
          <w:color w:val="000000" w:themeColor="text1"/>
          <w:sz w:val="24"/>
          <w:szCs w:val="24"/>
        </w:rPr>
        <w:br/>
        <w:t>9) наименования, банковских реквизитов, идентификационного номера</w:t>
      </w:r>
      <w:r w:rsidR="00973889" w:rsidRPr="008B7883">
        <w:rPr>
          <w:rFonts w:ascii="Arial" w:hAnsi="Arial" w:cs="Arial"/>
          <w:color w:val="000000" w:themeColor="text1"/>
          <w:sz w:val="24"/>
          <w:szCs w:val="24"/>
        </w:rPr>
        <w:t xml:space="preserve"> н</w:t>
      </w:r>
      <w:r w:rsidRPr="008B7883">
        <w:rPr>
          <w:rFonts w:ascii="Arial" w:hAnsi="Arial" w:cs="Arial"/>
          <w:color w:val="000000" w:themeColor="text1"/>
          <w:sz w:val="24"/>
          <w:szCs w:val="24"/>
        </w:rPr>
        <w:t>алогоплательщика (ИНН) и кода причины постановки на учет (КПП</w:t>
      </w:r>
      <w:r w:rsidR="008B7883" w:rsidRPr="008B7883">
        <w:rPr>
          <w:rFonts w:ascii="Arial" w:hAnsi="Arial" w:cs="Arial"/>
          <w:color w:val="000000" w:themeColor="text1"/>
          <w:sz w:val="24"/>
          <w:szCs w:val="24"/>
        </w:rPr>
        <w:t>) получателя средств по Заявке;</w:t>
      </w:r>
      <w:r w:rsidRPr="008B7883">
        <w:rPr>
          <w:rFonts w:ascii="Arial" w:hAnsi="Arial" w:cs="Arial"/>
          <w:color w:val="000000" w:themeColor="text1"/>
          <w:sz w:val="24"/>
          <w:szCs w:val="24"/>
        </w:rPr>
        <w:br/>
      </w:r>
      <w:proofErr w:type="gramStart"/>
      <w:r w:rsidRPr="008B7883">
        <w:rPr>
          <w:rFonts w:ascii="Arial" w:hAnsi="Arial" w:cs="Arial"/>
          <w:color w:val="000000" w:themeColor="text1"/>
          <w:sz w:val="24"/>
          <w:szCs w:val="24"/>
        </w:rPr>
        <w:t>10) номера учтенного в УФК по Иркутской области бюджетного обязательства получателя средств (пр</w:t>
      </w:r>
      <w:r w:rsidR="008B7883" w:rsidRPr="008B7883">
        <w:rPr>
          <w:rFonts w:ascii="Arial" w:hAnsi="Arial" w:cs="Arial"/>
          <w:color w:val="000000" w:themeColor="text1"/>
          <w:sz w:val="24"/>
          <w:szCs w:val="24"/>
        </w:rPr>
        <w:t>и его наличии);</w:t>
      </w:r>
      <w:r w:rsidRPr="008B7883">
        <w:rPr>
          <w:rFonts w:ascii="Arial" w:hAnsi="Arial" w:cs="Arial"/>
          <w:color w:val="000000" w:themeColor="text1"/>
          <w:sz w:val="24"/>
          <w:szCs w:val="24"/>
        </w:rPr>
        <w:br/>
        <w:t>11) номера и серии чека (при наличном способе о</w:t>
      </w:r>
      <w:r w:rsidR="008B7883" w:rsidRPr="008B7883">
        <w:rPr>
          <w:rFonts w:ascii="Arial" w:hAnsi="Arial" w:cs="Arial"/>
          <w:color w:val="000000" w:themeColor="text1"/>
          <w:sz w:val="24"/>
          <w:szCs w:val="24"/>
        </w:rPr>
        <w:t>платы денежного обязательства);</w:t>
      </w:r>
      <w:r w:rsidRPr="008B7883">
        <w:rPr>
          <w:rFonts w:ascii="Arial" w:hAnsi="Arial" w:cs="Arial"/>
          <w:color w:val="000000" w:themeColor="text1"/>
          <w:sz w:val="24"/>
          <w:szCs w:val="24"/>
        </w:rPr>
        <w:br/>
        <w:t>12) срока действия чека (при наличном способе о</w:t>
      </w:r>
      <w:r w:rsidR="008B7883" w:rsidRPr="008B7883">
        <w:rPr>
          <w:rFonts w:ascii="Arial" w:hAnsi="Arial" w:cs="Arial"/>
          <w:color w:val="000000" w:themeColor="text1"/>
          <w:sz w:val="24"/>
          <w:szCs w:val="24"/>
        </w:rPr>
        <w:t>платы денежного обязательства);</w:t>
      </w:r>
      <w:r w:rsidRPr="008B7883">
        <w:rPr>
          <w:rFonts w:ascii="Arial" w:hAnsi="Arial" w:cs="Arial"/>
          <w:color w:val="000000" w:themeColor="text1"/>
          <w:sz w:val="24"/>
          <w:szCs w:val="24"/>
        </w:rPr>
        <w:br/>
        <w:t>13) фамилии, имени и отчества получателя средств по чеку (при наличном способе о</w:t>
      </w:r>
      <w:r w:rsidR="008B7883" w:rsidRPr="008B7883">
        <w:rPr>
          <w:rFonts w:ascii="Arial" w:hAnsi="Arial" w:cs="Arial"/>
          <w:color w:val="000000" w:themeColor="text1"/>
          <w:sz w:val="24"/>
          <w:szCs w:val="24"/>
        </w:rPr>
        <w:t>платы денежного обязательства);</w:t>
      </w:r>
      <w:proofErr w:type="gramEnd"/>
      <w:r w:rsidRPr="008B7883">
        <w:rPr>
          <w:rFonts w:ascii="Arial" w:hAnsi="Arial" w:cs="Arial"/>
          <w:color w:val="000000" w:themeColor="text1"/>
          <w:sz w:val="24"/>
          <w:szCs w:val="24"/>
        </w:rPr>
        <w:br/>
      </w:r>
      <w:r w:rsidRPr="008B7883">
        <w:rPr>
          <w:rFonts w:ascii="Arial" w:hAnsi="Arial" w:cs="Arial"/>
          <w:color w:val="000000" w:themeColor="text1"/>
          <w:sz w:val="24"/>
          <w:szCs w:val="24"/>
        </w:rPr>
        <w:lastRenderedPageBreak/>
        <w:t>14) данных документов, удостоверяющих личность получателя средств по чеку (при наличном способе о</w:t>
      </w:r>
      <w:r w:rsidR="00C01238" w:rsidRPr="008B7883">
        <w:rPr>
          <w:rFonts w:ascii="Arial" w:hAnsi="Arial" w:cs="Arial"/>
          <w:color w:val="000000" w:themeColor="text1"/>
          <w:sz w:val="24"/>
          <w:szCs w:val="24"/>
        </w:rPr>
        <w:t>платы денежного обязательства);</w:t>
      </w:r>
    </w:p>
    <w:p w:rsidR="00C01238" w:rsidRPr="008B7883" w:rsidRDefault="00B62420" w:rsidP="008B7883">
      <w:pPr>
        <w:jc w:val="both"/>
        <w:outlineLvl w:val="0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8B7883">
        <w:rPr>
          <w:rFonts w:ascii="Arial" w:hAnsi="Arial" w:cs="Arial"/>
          <w:color w:val="000000" w:themeColor="text1"/>
          <w:sz w:val="24"/>
          <w:szCs w:val="24"/>
        </w:rPr>
        <w:t>15) данных для осуществления налоговых и иных обязательных платежей в бюджеты бюджетной системы Российской</w:t>
      </w:r>
      <w:r w:rsidR="008B7883" w:rsidRPr="008B7883">
        <w:rPr>
          <w:rFonts w:ascii="Arial" w:hAnsi="Arial" w:cs="Arial"/>
          <w:color w:val="000000" w:themeColor="text1"/>
          <w:sz w:val="24"/>
          <w:szCs w:val="24"/>
        </w:rPr>
        <w:t xml:space="preserve"> Федерации (при необходимости);</w:t>
      </w:r>
      <w:r w:rsidRPr="008B7883">
        <w:rPr>
          <w:rFonts w:ascii="Arial" w:hAnsi="Arial" w:cs="Arial"/>
          <w:color w:val="000000" w:themeColor="text1"/>
          <w:sz w:val="24"/>
          <w:szCs w:val="24"/>
        </w:rPr>
        <w:br/>
        <w:t>16) реквизитов (тип, номер, дата) подтверждающих документов и предмета договора (государственного контракта, соглашения)</w:t>
      </w:r>
      <w:r w:rsidR="00693C6D" w:rsidRPr="008B7883">
        <w:rPr>
          <w:rFonts w:ascii="Arial" w:hAnsi="Arial" w:cs="Arial"/>
          <w:color w:val="000000" w:themeColor="text1"/>
          <w:sz w:val="24"/>
          <w:szCs w:val="24"/>
        </w:rPr>
        <w:t xml:space="preserve"> или нормативного правового акта, являющегося основанием для принятия бюджетного обязательства;</w:t>
      </w:r>
      <w:proofErr w:type="gramEnd"/>
    </w:p>
    <w:p w:rsidR="00C01238" w:rsidRPr="008B7883" w:rsidRDefault="00AB238B" w:rsidP="00417834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B7883">
        <w:rPr>
          <w:rFonts w:ascii="Arial" w:hAnsi="Arial" w:cs="Arial"/>
          <w:color w:val="000000" w:themeColor="text1"/>
          <w:sz w:val="24"/>
          <w:szCs w:val="24"/>
        </w:rPr>
        <w:t xml:space="preserve">5. </w:t>
      </w:r>
      <w:proofErr w:type="gramStart"/>
      <w:r w:rsidRPr="008B7883">
        <w:rPr>
          <w:rFonts w:ascii="Arial" w:hAnsi="Arial" w:cs="Arial"/>
          <w:color w:val="000000" w:themeColor="text1"/>
          <w:sz w:val="24"/>
          <w:szCs w:val="24"/>
        </w:rPr>
        <w:t>Для санкционирования оплаты денежного обязательства получатель средств вместе с Заявкой представляет в УФК по Иркутской области пакет документов, подтверждающих возникновение денежных обязательств (далее – подтверждающие документы, в соответствии с перечнем, установленным Приложением 2 к настоящему Порядку (далее – Перечень).</w:t>
      </w:r>
      <w:proofErr w:type="gramEnd"/>
    </w:p>
    <w:p w:rsidR="00B62420" w:rsidRPr="008B7883" w:rsidRDefault="00B62420" w:rsidP="00417834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1" w:name="_GoBack"/>
      <w:bookmarkEnd w:id="1"/>
      <w:r w:rsidRPr="008B7883">
        <w:rPr>
          <w:rFonts w:ascii="Arial" w:hAnsi="Arial" w:cs="Arial"/>
          <w:color w:val="000000" w:themeColor="text1"/>
          <w:sz w:val="24"/>
          <w:szCs w:val="24"/>
        </w:rPr>
        <w:t>Получатель сре</w:t>
      </w:r>
      <w:proofErr w:type="gramStart"/>
      <w:r w:rsidRPr="008B7883">
        <w:rPr>
          <w:rFonts w:ascii="Arial" w:hAnsi="Arial" w:cs="Arial"/>
          <w:color w:val="000000" w:themeColor="text1"/>
          <w:sz w:val="24"/>
          <w:szCs w:val="24"/>
        </w:rPr>
        <w:t>дств пр</w:t>
      </w:r>
      <w:proofErr w:type="gramEnd"/>
      <w:r w:rsidRPr="008B7883">
        <w:rPr>
          <w:rFonts w:ascii="Arial" w:hAnsi="Arial" w:cs="Arial"/>
          <w:color w:val="000000" w:themeColor="text1"/>
          <w:sz w:val="24"/>
          <w:szCs w:val="24"/>
        </w:rPr>
        <w:t xml:space="preserve">едставляет в УФК по Иркутской области подтверждающие документы в форме электронной копии бумажного документа, созданной посредством его сканирования, или копии электронного документа, подтвержденных электронной подписью уполномоченного лица получателя средств (далее </w:t>
      </w:r>
      <w:r w:rsidR="008B7883" w:rsidRPr="008B7883">
        <w:rPr>
          <w:rFonts w:ascii="Arial" w:hAnsi="Arial" w:cs="Arial"/>
          <w:color w:val="000000" w:themeColor="text1"/>
          <w:sz w:val="24"/>
          <w:szCs w:val="24"/>
        </w:rPr>
        <w:t>- электронная копия документа).</w:t>
      </w:r>
      <w:r w:rsidRPr="008B7883">
        <w:rPr>
          <w:rFonts w:ascii="Arial" w:hAnsi="Arial" w:cs="Arial"/>
          <w:color w:val="000000" w:themeColor="text1"/>
          <w:sz w:val="24"/>
          <w:szCs w:val="24"/>
        </w:rPr>
        <w:br/>
        <w:t xml:space="preserve">При отсутствии у получателя </w:t>
      </w:r>
      <w:proofErr w:type="gramStart"/>
      <w:r w:rsidRPr="008B7883">
        <w:rPr>
          <w:rFonts w:ascii="Arial" w:hAnsi="Arial" w:cs="Arial"/>
          <w:color w:val="000000" w:themeColor="text1"/>
          <w:sz w:val="24"/>
          <w:szCs w:val="24"/>
        </w:rPr>
        <w:t>средств технической возможности представления электронной копии документа</w:t>
      </w:r>
      <w:proofErr w:type="gramEnd"/>
      <w:r w:rsidRPr="008B7883">
        <w:rPr>
          <w:rFonts w:ascii="Arial" w:hAnsi="Arial" w:cs="Arial"/>
          <w:color w:val="000000" w:themeColor="text1"/>
          <w:sz w:val="24"/>
          <w:szCs w:val="24"/>
        </w:rPr>
        <w:t xml:space="preserve"> указанный документ предс</w:t>
      </w:r>
      <w:r w:rsidR="008B7883" w:rsidRPr="008B7883">
        <w:rPr>
          <w:rFonts w:ascii="Arial" w:hAnsi="Arial" w:cs="Arial"/>
          <w:color w:val="000000" w:themeColor="text1"/>
          <w:sz w:val="24"/>
          <w:szCs w:val="24"/>
        </w:rPr>
        <w:t>тавляется на бумажном носителе.</w:t>
      </w:r>
      <w:r w:rsidRPr="008B7883">
        <w:rPr>
          <w:rFonts w:ascii="Arial" w:hAnsi="Arial" w:cs="Arial"/>
          <w:color w:val="000000" w:themeColor="text1"/>
          <w:sz w:val="24"/>
          <w:szCs w:val="24"/>
        </w:rPr>
        <w:br/>
        <w:t>Прилагаемые к Заявке подтверждающие документы на бумажном носителе подлеж</w:t>
      </w:r>
      <w:r w:rsidR="008B7883" w:rsidRPr="008B7883">
        <w:rPr>
          <w:rFonts w:ascii="Arial" w:hAnsi="Arial" w:cs="Arial"/>
          <w:color w:val="000000" w:themeColor="text1"/>
          <w:sz w:val="24"/>
          <w:szCs w:val="24"/>
        </w:rPr>
        <w:t>ат возврату получателю средств.</w:t>
      </w:r>
      <w:r w:rsidRPr="008B7883">
        <w:rPr>
          <w:rFonts w:ascii="Arial" w:hAnsi="Arial" w:cs="Arial"/>
          <w:color w:val="000000" w:themeColor="text1"/>
          <w:sz w:val="24"/>
          <w:szCs w:val="24"/>
        </w:rPr>
        <w:br/>
        <w:t>Получатель средств указывает реквизиты (тип, номер и дата) подтверждающих документов в разделе 2 "Реквизи</w:t>
      </w:r>
      <w:r w:rsidR="008B7883" w:rsidRPr="008B7883">
        <w:rPr>
          <w:rFonts w:ascii="Arial" w:hAnsi="Arial" w:cs="Arial"/>
          <w:color w:val="000000" w:themeColor="text1"/>
          <w:sz w:val="24"/>
          <w:szCs w:val="24"/>
        </w:rPr>
        <w:t>ты документа-основания" Заявки.</w:t>
      </w:r>
      <w:r w:rsidRPr="008B7883">
        <w:rPr>
          <w:rFonts w:ascii="Arial" w:hAnsi="Arial" w:cs="Arial"/>
          <w:color w:val="000000" w:themeColor="text1"/>
          <w:sz w:val="24"/>
          <w:szCs w:val="24"/>
        </w:rPr>
        <w:br/>
        <w:t>Иную дополнительную информацию, предусмотренную Перечнем, получатель средств указывает в те</w:t>
      </w:r>
      <w:r w:rsidR="008B7883" w:rsidRPr="008B7883">
        <w:rPr>
          <w:rFonts w:ascii="Arial" w:hAnsi="Arial" w:cs="Arial"/>
          <w:color w:val="000000" w:themeColor="text1"/>
          <w:sz w:val="24"/>
          <w:szCs w:val="24"/>
        </w:rPr>
        <w:t>ксте назначения платежа Заявки.</w:t>
      </w:r>
      <w:r w:rsidRPr="008B7883">
        <w:rPr>
          <w:rFonts w:ascii="Arial" w:hAnsi="Arial" w:cs="Arial"/>
          <w:color w:val="000000" w:themeColor="text1"/>
          <w:sz w:val="24"/>
          <w:szCs w:val="24"/>
        </w:rPr>
        <w:br/>
        <w:t>6. При санкционировании оплаты денежных обязательств УФК по Иркутской области осуществляется про</w:t>
      </w:r>
      <w:r w:rsidR="008B7883" w:rsidRPr="008B7883">
        <w:rPr>
          <w:rFonts w:ascii="Arial" w:hAnsi="Arial" w:cs="Arial"/>
          <w:color w:val="000000" w:themeColor="text1"/>
          <w:sz w:val="24"/>
          <w:szCs w:val="24"/>
        </w:rPr>
        <w:t>верка представленной Заявки на:</w:t>
      </w:r>
      <w:r w:rsidRPr="008B7883">
        <w:rPr>
          <w:rFonts w:ascii="Arial" w:hAnsi="Arial" w:cs="Arial"/>
          <w:color w:val="000000" w:themeColor="text1"/>
          <w:sz w:val="24"/>
          <w:szCs w:val="24"/>
        </w:rPr>
        <w:br/>
        <w:t>1) со</w:t>
      </w:r>
      <w:r w:rsidR="008B7883" w:rsidRPr="008B7883">
        <w:rPr>
          <w:rFonts w:ascii="Arial" w:hAnsi="Arial" w:cs="Arial"/>
          <w:color w:val="000000" w:themeColor="text1"/>
          <w:sz w:val="24"/>
          <w:szCs w:val="24"/>
        </w:rPr>
        <w:t>ответствие установленной форме;</w:t>
      </w:r>
      <w:r w:rsidRPr="008B7883">
        <w:rPr>
          <w:rFonts w:ascii="Arial" w:hAnsi="Arial" w:cs="Arial"/>
          <w:color w:val="000000" w:themeColor="text1"/>
          <w:sz w:val="24"/>
          <w:szCs w:val="24"/>
        </w:rPr>
        <w:br/>
        <w:t>2) соответствие подписей и оттиска печати образцам подписей и оттиска печати, указанным в карточке с образцами подписей и оттиска печати (</w:t>
      </w:r>
      <w:r w:rsidR="008B7883" w:rsidRPr="008B7883">
        <w:rPr>
          <w:rFonts w:ascii="Arial" w:hAnsi="Arial" w:cs="Arial"/>
          <w:color w:val="000000" w:themeColor="text1"/>
          <w:sz w:val="24"/>
          <w:szCs w:val="24"/>
        </w:rPr>
        <w:t>при бумажном документообороте);</w:t>
      </w:r>
      <w:r w:rsidRPr="008B7883">
        <w:rPr>
          <w:rFonts w:ascii="Arial" w:hAnsi="Arial" w:cs="Arial"/>
          <w:color w:val="000000" w:themeColor="text1"/>
          <w:sz w:val="24"/>
          <w:szCs w:val="24"/>
        </w:rPr>
        <w:br/>
        <w:t>3) соответствие подтверждающих документов, пре</w:t>
      </w:r>
      <w:r w:rsidR="008B7883" w:rsidRPr="008B7883">
        <w:rPr>
          <w:rFonts w:ascii="Arial" w:hAnsi="Arial" w:cs="Arial"/>
          <w:color w:val="000000" w:themeColor="text1"/>
          <w:sz w:val="24"/>
          <w:szCs w:val="24"/>
        </w:rPr>
        <w:t>дставленных с Заявкой, Перечню;</w:t>
      </w:r>
      <w:r w:rsidRPr="008B7883">
        <w:rPr>
          <w:rFonts w:ascii="Arial" w:hAnsi="Arial" w:cs="Arial"/>
          <w:color w:val="000000" w:themeColor="text1"/>
          <w:sz w:val="24"/>
          <w:szCs w:val="24"/>
        </w:rPr>
        <w:br/>
      </w:r>
      <w:proofErr w:type="gramStart"/>
      <w:r w:rsidRPr="008B7883">
        <w:rPr>
          <w:rFonts w:ascii="Arial" w:hAnsi="Arial" w:cs="Arial"/>
          <w:color w:val="000000" w:themeColor="text1"/>
          <w:sz w:val="24"/>
          <w:szCs w:val="24"/>
        </w:rPr>
        <w:t>4) соответствие кодов классификации расходов, указанных в Заявке, кодам бюджетной классификации Российской Федерации, действу</w:t>
      </w:r>
      <w:r w:rsidR="008B7883" w:rsidRPr="008B7883">
        <w:rPr>
          <w:rFonts w:ascii="Arial" w:hAnsi="Arial" w:cs="Arial"/>
          <w:color w:val="000000" w:themeColor="text1"/>
          <w:sz w:val="24"/>
          <w:szCs w:val="24"/>
        </w:rPr>
        <w:t>ющим в текущем финансовом году;</w:t>
      </w:r>
      <w:r w:rsidRPr="008B7883">
        <w:rPr>
          <w:rFonts w:ascii="Arial" w:hAnsi="Arial" w:cs="Arial"/>
          <w:color w:val="000000" w:themeColor="text1"/>
          <w:sz w:val="24"/>
          <w:szCs w:val="24"/>
        </w:rPr>
        <w:br/>
        <w:t>5) соответствие указанных в Заявке кодов видов расходов классификации расходов бюджетов Российской Федерации (далее - КВР) текстовому назначению платежа, исходя из содержания текста назначения платежа, в соответствии с утвержденным в установленном порядке Министерством финансов Российской Федерации порядком применения бюджетной клас</w:t>
      </w:r>
      <w:r w:rsidR="008B7883" w:rsidRPr="008B7883">
        <w:rPr>
          <w:rFonts w:ascii="Arial" w:hAnsi="Arial" w:cs="Arial"/>
          <w:color w:val="000000" w:themeColor="text1"/>
          <w:sz w:val="24"/>
          <w:szCs w:val="24"/>
        </w:rPr>
        <w:t>сификации Российской Федерации;</w:t>
      </w:r>
      <w:proofErr w:type="gramEnd"/>
      <w:r w:rsidRPr="008B7883">
        <w:rPr>
          <w:rFonts w:ascii="Arial" w:hAnsi="Arial" w:cs="Arial"/>
          <w:color w:val="000000" w:themeColor="text1"/>
          <w:sz w:val="24"/>
          <w:szCs w:val="24"/>
        </w:rPr>
        <w:br/>
        <w:t>6) соответствие содержания операции, исходя из подтверждающих документов, коду КВР и содержанию текста назначени</w:t>
      </w:r>
      <w:r w:rsidR="008B7883" w:rsidRPr="008B7883">
        <w:rPr>
          <w:rFonts w:ascii="Arial" w:hAnsi="Arial" w:cs="Arial"/>
          <w:color w:val="000000" w:themeColor="text1"/>
          <w:sz w:val="24"/>
          <w:szCs w:val="24"/>
        </w:rPr>
        <w:t>я платежа, указанным в Заявке;</w:t>
      </w:r>
      <w:r w:rsidR="00D90B57" w:rsidRPr="008B7883">
        <w:rPr>
          <w:rFonts w:ascii="Arial" w:hAnsi="Arial" w:cs="Arial"/>
          <w:color w:val="000000" w:themeColor="text1"/>
          <w:sz w:val="24"/>
          <w:szCs w:val="24"/>
        </w:rPr>
        <w:br/>
        <w:t>7</w:t>
      </w:r>
      <w:r w:rsidRPr="008B7883">
        <w:rPr>
          <w:rFonts w:ascii="Arial" w:hAnsi="Arial" w:cs="Arial"/>
          <w:color w:val="000000" w:themeColor="text1"/>
          <w:sz w:val="24"/>
          <w:szCs w:val="24"/>
        </w:rPr>
        <w:t xml:space="preserve">) соответствие реквизитов (наименование, номер и дата) подтверждающих </w:t>
      </w:r>
      <w:r w:rsidRPr="008B7883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документов, представленных с Заявкой, реквизитам подтверждающих документов, указанным в разделе 2 "Реквизиты документа-основания" </w:t>
      </w:r>
      <w:r w:rsidR="008B7883" w:rsidRPr="008B7883">
        <w:rPr>
          <w:rFonts w:ascii="Arial" w:hAnsi="Arial" w:cs="Arial"/>
          <w:color w:val="000000" w:themeColor="text1"/>
          <w:sz w:val="24"/>
          <w:szCs w:val="24"/>
        </w:rPr>
        <w:t>Заявки;</w:t>
      </w:r>
      <w:r w:rsidR="00D90B57" w:rsidRPr="008B7883">
        <w:rPr>
          <w:rFonts w:ascii="Arial" w:hAnsi="Arial" w:cs="Arial"/>
          <w:color w:val="000000" w:themeColor="text1"/>
          <w:sz w:val="24"/>
          <w:szCs w:val="24"/>
        </w:rPr>
        <w:br/>
        <w:t>8</w:t>
      </w:r>
      <w:r w:rsidRPr="008B7883">
        <w:rPr>
          <w:rFonts w:ascii="Arial" w:hAnsi="Arial" w:cs="Arial"/>
          <w:color w:val="000000" w:themeColor="text1"/>
          <w:sz w:val="24"/>
          <w:szCs w:val="24"/>
        </w:rPr>
        <w:t xml:space="preserve">) непревышение суммы Заявки над суммой, указанной </w:t>
      </w:r>
      <w:r w:rsidR="00D90B57" w:rsidRPr="008B7883">
        <w:rPr>
          <w:rFonts w:ascii="Arial" w:hAnsi="Arial" w:cs="Arial"/>
          <w:color w:val="000000" w:themeColor="text1"/>
          <w:sz w:val="24"/>
          <w:szCs w:val="24"/>
        </w:rPr>
        <w:t>в подтверждающих документа</w:t>
      </w:r>
      <w:r w:rsidR="008B7883" w:rsidRPr="008B7883">
        <w:rPr>
          <w:rFonts w:ascii="Arial" w:hAnsi="Arial" w:cs="Arial"/>
          <w:color w:val="000000" w:themeColor="text1"/>
          <w:sz w:val="24"/>
          <w:szCs w:val="24"/>
        </w:rPr>
        <w:t>х;</w:t>
      </w:r>
      <w:r w:rsidR="00D90B57" w:rsidRPr="008B7883">
        <w:rPr>
          <w:rFonts w:ascii="Arial" w:hAnsi="Arial" w:cs="Arial"/>
          <w:color w:val="000000" w:themeColor="text1"/>
          <w:sz w:val="24"/>
          <w:szCs w:val="24"/>
        </w:rPr>
        <w:br/>
      </w:r>
      <w:proofErr w:type="gramStart"/>
      <w:r w:rsidR="00D90B57" w:rsidRPr="008B7883">
        <w:rPr>
          <w:rFonts w:ascii="Arial" w:hAnsi="Arial" w:cs="Arial"/>
          <w:color w:val="000000" w:themeColor="text1"/>
          <w:sz w:val="24"/>
          <w:szCs w:val="24"/>
        </w:rPr>
        <w:t>9</w:t>
      </w:r>
      <w:r w:rsidRPr="008B7883">
        <w:rPr>
          <w:rFonts w:ascii="Arial" w:hAnsi="Arial" w:cs="Arial"/>
          <w:color w:val="000000" w:themeColor="text1"/>
          <w:sz w:val="24"/>
          <w:szCs w:val="24"/>
        </w:rPr>
        <w:t xml:space="preserve">) непревышение суммы налога на добавленную стоимость, указанной в назначении платежа Заявки, над суммой налога на добавленную стоимость, указанной в подтверждающих </w:t>
      </w:r>
      <w:r w:rsidR="008B7883" w:rsidRPr="008B7883">
        <w:rPr>
          <w:rFonts w:ascii="Arial" w:hAnsi="Arial" w:cs="Arial"/>
          <w:color w:val="000000" w:themeColor="text1"/>
          <w:sz w:val="24"/>
          <w:szCs w:val="24"/>
        </w:rPr>
        <w:t>документах (при наличии);</w:t>
      </w:r>
      <w:r w:rsidR="00D90B57" w:rsidRPr="008B7883">
        <w:rPr>
          <w:rFonts w:ascii="Arial" w:hAnsi="Arial" w:cs="Arial"/>
          <w:color w:val="000000" w:themeColor="text1"/>
          <w:sz w:val="24"/>
          <w:szCs w:val="24"/>
        </w:rPr>
        <w:br/>
        <w:t>10</w:t>
      </w:r>
      <w:r w:rsidRPr="008B7883">
        <w:rPr>
          <w:rFonts w:ascii="Arial" w:hAnsi="Arial" w:cs="Arial"/>
          <w:color w:val="000000" w:themeColor="text1"/>
          <w:sz w:val="24"/>
          <w:szCs w:val="24"/>
        </w:rPr>
        <w:t xml:space="preserve">) соответствие ИНН, наименования и банковских реквизитов плательщика (наименование банка, БИК банка, расчетный счет, лицевой счет), указанных в Заявке, реквизитам плательщика, указанным </w:t>
      </w:r>
      <w:r w:rsidR="008B7883" w:rsidRPr="008B7883">
        <w:rPr>
          <w:rFonts w:ascii="Arial" w:hAnsi="Arial" w:cs="Arial"/>
          <w:color w:val="000000" w:themeColor="text1"/>
          <w:sz w:val="24"/>
          <w:szCs w:val="24"/>
        </w:rPr>
        <w:t>в подтверждающих документах;</w:t>
      </w:r>
      <w:proofErr w:type="gramEnd"/>
      <w:r w:rsidR="00D90B57" w:rsidRPr="008B7883">
        <w:rPr>
          <w:rFonts w:ascii="Arial" w:hAnsi="Arial" w:cs="Arial"/>
          <w:color w:val="000000" w:themeColor="text1"/>
          <w:sz w:val="24"/>
          <w:szCs w:val="24"/>
        </w:rPr>
        <w:br/>
      </w:r>
      <w:proofErr w:type="gramStart"/>
      <w:r w:rsidR="00D90B57" w:rsidRPr="008B7883">
        <w:rPr>
          <w:rFonts w:ascii="Arial" w:hAnsi="Arial" w:cs="Arial"/>
          <w:color w:val="000000" w:themeColor="text1"/>
          <w:sz w:val="24"/>
          <w:szCs w:val="24"/>
        </w:rPr>
        <w:t>11</w:t>
      </w:r>
      <w:r w:rsidRPr="008B7883">
        <w:rPr>
          <w:rFonts w:ascii="Arial" w:hAnsi="Arial" w:cs="Arial"/>
          <w:color w:val="000000" w:themeColor="text1"/>
          <w:sz w:val="24"/>
          <w:szCs w:val="24"/>
        </w:rPr>
        <w:t xml:space="preserve">) соответствие ИНН, наименования и банковских реквизитов получателя (наименование банка, БИК банка, корреспондентский счет, расчетный счет, лицевой счет), указанных в Заявке, реквизитам получателя, указанным в подтверждающих </w:t>
      </w:r>
      <w:r w:rsidR="008B7883" w:rsidRPr="008B7883">
        <w:rPr>
          <w:rFonts w:ascii="Arial" w:hAnsi="Arial" w:cs="Arial"/>
          <w:color w:val="000000" w:themeColor="text1"/>
          <w:sz w:val="24"/>
          <w:szCs w:val="24"/>
        </w:rPr>
        <w:t>документах;</w:t>
      </w:r>
      <w:r w:rsidR="00D90B57" w:rsidRPr="008B7883">
        <w:rPr>
          <w:rFonts w:ascii="Arial" w:hAnsi="Arial" w:cs="Arial"/>
          <w:color w:val="000000" w:themeColor="text1"/>
          <w:sz w:val="24"/>
          <w:szCs w:val="24"/>
        </w:rPr>
        <w:br/>
        <w:t>12</w:t>
      </w:r>
      <w:r w:rsidRPr="008B7883">
        <w:rPr>
          <w:rFonts w:ascii="Arial" w:hAnsi="Arial" w:cs="Arial"/>
          <w:color w:val="000000" w:themeColor="text1"/>
          <w:sz w:val="24"/>
          <w:szCs w:val="24"/>
        </w:rPr>
        <w:t xml:space="preserve">) соответствие суммы, указанной в счете, представленном для оплаты, сумме, указанной в Заявке (при оплате по счету без заключения </w:t>
      </w:r>
      <w:r w:rsidR="002347E8" w:rsidRPr="008B7883">
        <w:rPr>
          <w:rFonts w:ascii="Arial" w:hAnsi="Arial" w:cs="Arial"/>
          <w:color w:val="000000" w:themeColor="text1"/>
          <w:sz w:val="24"/>
          <w:szCs w:val="24"/>
        </w:rPr>
        <w:t xml:space="preserve">муниципального </w:t>
      </w:r>
      <w:r w:rsidR="008B7883" w:rsidRPr="008B7883">
        <w:rPr>
          <w:rFonts w:ascii="Arial" w:hAnsi="Arial" w:cs="Arial"/>
          <w:color w:val="000000" w:themeColor="text1"/>
          <w:sz w:val="24"/>
          <w:szCs w:val="24"/>
        </w:rPr>
        <w:t>контракта (договора));</w:t>
      </w:r>
      <w:proofErr w:type="gramEnd"/>
      <w:r w:rsidR="00D90B57" w:rsidRPr="008B7883">
        <w:rPr>
          <w:rFonts w:ascii="Arial" w:hAnsi="Arial" w:cs="Arial"/>
          <w:color w:val="000000" w:themeColor="text1"/>
          <w:sz w:val="24"/>
          <w:szCs w:val="24"/>
        </w:rPr>
        <w:br/>
        <w:t>13</w:t>
      </w:r>
      <w:r w:rsidRPr="008B7883">
        <w:rPr>
          <w:rFonts w:ascii="Arial" w:hAnsi="Arial" w:cs="Arial"/>
          <w:color w:val="000000" w:themeColor="text1"/>
          <w:sz w:val="24"/>
          <w:szCs w:val="24"/>
        </w:rPr>
        <w:t>) соответствие информации, указанной в Заявке в электронном виде, информации, указанной в Заявке на бумажном носителе (</w:t>
      </w:r>
      <w:r w:rsidR="008B7883" w:rsidRPr="008B7883">
        <w:rPr>
          <w:rFonts w:ascii="Arial" w:hAnsi="Arial" w:cs="Arial"/>
          <w:color w:val="000000" w:themeColor="text1"/>
          <w:sz w:val="24"/>
          <w:szCs w:val="24"/>
        </w:rPr>
        <w:t>при бумажном документообороте).</w:t>
      </w:r>
      <w:r w:rsidRPr="008B7883">
        <w:rPr>
          <w:rFonts w:ascii="Arial" w:hAnsi="Arial" w:cs="Arial"/>
          <w:color w:val="000000" w:themeColor="text1"/>
          <w:sz w:val="24"/>
          <w:szCs w:val="24"/>
        </w:rPr>
        <w:br/>
        <w:t>7. В случае необходимости УФК по Иркутской области могут быть запрошены у получателей средств дополнительные подтверждающие документы для санкционировани</w:t>
      </w:r>
      <w:r w:rsidR="008B7883" w:rsidRPr="008B7883">
        <w:rPr>
          <w:rFonts w:ascii="Arial" w:hAnsi="Arial" w:cs="Arial"/>
          <w:color w:val="000000" w:themeColor="text1"/>
          <w:sz w:val="24"/>
          <w:szCs w:val="24"/>
        </w:rPr>
        <w:t>я оплаты денежных обязательств.</w:t>
      </w:r>
      <w:r w:rsidRPr="008B7883">
        <w:rPr>
          <w:rFonts w:ascii="Arial" w:hAnsi="Arial" w:cs="Arial"/>
          <w:color w:val="000000" w:themeColor="text1"/>
          <w:sz w:val="24"/>
          <w:szCs w:val="24"/>
        </w:rPr>
        <w:br/>
        <w:t>8. Санкционирование оплаты денежных обязательств получателей средств по платежным документам, поступившим от получателей средств бюджета в электронном виде и на бумажном носителе в УФК по Иркутской области до 1</w:t>
      </w:r>
      <w:r w:rsidR="001C7ED1" w:rsidRPr="008B7883">
        <w:rPr>
          <w:rFonts w:ascii="Arial" w:hAnsi="Arial" w:cs="Arial"/>
          <w:color w:val="000000" w:themeColor="text1"/>
          <w:sz w:val="24"/>
          <w:szCs w:val="24"/>
        </w:rPr>
        <w:t>1</w:t>
      </w:r>
      <w:r w:rsidRPr="008B7883">
        <w:rPr>
          <w:rFonts w:ascii="Arial" w:hAnsi="Arial" w:cs="Arial"/>
          <w:color w:val="000000" w:themeColor="text1"/>
          <w:sz w:val="24"/>
          <w:szCs w:val="24"/>
        </w:rPr>
        <w:t>-</w:t>
      </w:r>
      <w:r w:rsidR="001C7ED1" w:rsidRPr="008B7883">
        <w:rPr>
          <w:rFonts w:ascii="Arial" w:hAnsi="Arial" w:cs="Arial"/>
          <w:color w:val="000000" w:themeColor="text1"/>
          <w:sz w:val="24"/>
          <w:szCs w:val="24"/>
        </w:rPr>
        <w:t>30</w:t>
      </w:r>
      <w:r w:rsidRPr="008B7883">
        <w:rPr>
          <w:rFonts w:ascii="Arial" w:hAnsi="Arial" w:cs="Arial"/>
          <w:color w:val="000000" w:themeColor="text1"/>
          <w:sz w:val="24"/>
          <w:szCs w:val="24"/>
        </w:rPr>
        <w:t xml:space="preserve"> часов местного времени, осуществляется в течение текущего рабо</w:t>
      </w:r>
      <w:r w:rsidR="008B7883" w:rsidRPr="008B7883">
        <w:rPr>
          <w:rFonts w:ascii="Arial" w:hAnsi="Arial" w:cs="Arial"/>
          <w:color w:val="000000" w:themeColor="text1"/>
          <w:sz w:val="24"/>
          <w:szCs w:val="24"/>
        </w:rPr>
        <w:t>чего дня в день их поступления.</w:t>
      </w:r>
      <w:r w:rsidRPr="008B7883">
        <w:rPr>
          <w:rFonts w:ascii="Arial" w:hAnsi="Arial" w:cs="Arial"/>
          <w:color w:val="000000" w:themeColor="text1"/>
          <w:sz w:val="24"/>
          <w:szCs w:val="24"/>
        </w:rPr>
        <w:br/>
        <w:t>Санкционирование оплаты денежных обязательств получателей средств по платежным документам, поступившим от получателей средств бюджета в электронном виде и на бумажном носителе в УФК по Иркутской области после 1</w:t>
      </w:r>
      <w:r w:rsidR="001C7ED1" w:rsidRPr="008B7883">
        <w:rPr>
          <w:rFonts w:ascii="Arial" w:hAnsi="Arial" w:cs="Arial"/>
          <w:color w:val="000000" w:themeColor="text1"/>
          <w:sz w:val="24"/>
          <w:szCs w:val="24"/>
        </w:rPr>
        <w:t>1</w:t>
      </w:r>
      <w:r w:rsidRPr="008B7883">
        <w:rPr>
          <w:rFonts w:ascii="Arial" w:hAnsi="Arial" w:cs="Arial"/>
          <w:color w:val="000000" w:themeColor="text1"/>
          <w:sz w:val="24"/>
          <w:szCs w:val="24"/>
        </w:rPr>
        <w:t>-</w:t>
      </w:r>
      <w:r w:rsidR="001C7ED1" w:rsidRPr="008B7883">
        <w:rPr>
          <w:rFonts w:ascii="Arial" w:hAnsi="Arial" w:cs="Arial"/>
          <w:color w:val="000000" w:themeColor="text1"/>
          <w:sz w:val="24"/>
          <w:szCs w:val="24"/>
        </w:rPr>
        <w:t>3</w:t>
      </w:r>
      <w:r w:rsidRPr="008B7883">
        <w:rPr>
          <w:rFonts w:ascii="Arial" w:hAnsi="Arial" w:cs="Arial"/>
          <w:color w:val="000000" w:themeColor="text1"/>
          <w:sz w:val="24"/>
          <w:szCs w:val="24"/>
        </w:rPr>
        <w:t>0 часов местного времени, осуществляется не п</w:t>
      </w:r>
      <w:r w:rsidR="008B7883" w:rsidRPr="008B7883">
        <w:rPr>
          <w:rFonts w:ascii="Arial" w:hAnsi="Arial" w:cs="Arial"/>
          <w:color w:val="000000" w:themeColor="text1"/>
          <w:sz w:val="24"/>
          <w:szCs w:val="24"/>
        </w:rPr>
        <w:t>озднее следующего рабочего дня.</w:t>
      </w:r>
      <w:r w:rsidRPr="008B7883">
        <w:rPr>
          <w:rFonts w:ascii="Arial" w:hAnsi="Arial" w:cs="Arial"/>
          <w:color w:val="000000" w:themeColor="text1"/>
          <w:sz w:val="24"/>
          <w:szCs w:val="24"/>
        </w:rPr>
        <w:br/>
        <w:t xml:space="preserve">9. </w:t>
      </w:r>
      <w:proofErr w:type="gramStart"/>
      <w:r w:rsidRPr="008B7883">
        <w:rPr>
          <w:rFonts w:ascii="Arial" w:hAnsi="Arial" w:cs="Arial"/>
          <w:color w:val="000000" w:themeColor="text1"/>
          <w:sz w:val="24"/>
          <w:szCs w:val="24"/>
        </w:rPr>
        <w:t>В случае если форма или информация, указанная в Заявке, не соответствуют требованиям, установленным настоящим Порядком, УФК по Иркутской области регистрирует представленную Заявку в Журнале регистрации неисполненных документов (код по КФД 0531804) в установленном порядке и возвращает получателю средств экземпляры Заявки на бумажном носителе с указанием в прилагаемом Протоколе (код по КФД 0531805) в установл</w:t>
      </w:r>
      <w:r w:rsidR="008B7883" w:rsidRPr="008B7883">
        <w:rPr>
          <w:rFonts w:ascii="Arial" w:hAnsi="Arial" w:cs="Arial"/>
          <w:color w:val="000000" w:themeColor="text1"/>
          <w:sz w:val="24"/>
          <w:szCs w:val="24"/>
        </w:rPr>
        <w:t>енном порядке причины возврата.</w:t>
      </w:r>
      <w:proofErr w:type="gramEnd"/>
      <w:r w:rsidRPr="008B7883">
        <w:rPr>
          <w:rFonts w:ascii="Arial" w:hAnsi="Arial" w:cs="Arial"/>
          <w:color w:val="000000" w:themeColor="text1"/>
          <w:sz w:val="24"/>
          <w:szCs w:val="24"/>
        </w:rPr>
        <w:br/>
        <w:t>В случае если Заявка представлялась в электронном виде, получателю средств направляется Протокол в электронном виде, в которо</w:t>
      </w:r>
      <w:r w:rsidR="008B7883" w:rsidRPr="008B7883">
        <w:rPr>
          <w:rFonts w:ascii="Arial" w:hAnsi="Arial" w:cs="Arial"/>
          <w:color w:val="000000" w:themeColor="text1"/>
          <w:sz w:val="24"/>
          <w:szCs w:val="24"/>
        </w:rPr>
        <w:t>м указывается причина возврата.</w:t>
      </w:r>
      <w:r w:rsidRPr="008B7883">
        <w:rPr>
          <w:rFonts w:ascii="Arial" w:hAnsi="Arial" w:cs="Arial"/>
          <w:color w:val="000000" w:themeColor="text1"/>
          <w:sz w:val="24"/>
          <w:szCs w:val="24"/>
        </w:rPr>
        <w:br/>
        <w:t xml:space="preserve">10. </w:t>
      </w:r>
      <w:proofErr w:type="gramStart"/>
      <w:r w:rsidRPr="008B7883">
        <w:rPr>
          <w:rFonts w:ascii="Arial" w:hAnsi="Arial" w:cs="Arial"/>
          <w:color w:val="000000" w:themeColor="text1"/>
          <w:sz w:val="24"/>
          <w:szCs w:val="24"/>
        </w:rPr>
        <w:t xml:space="preserve">При положительном результате проверки в соответствии с требованиями, установленными настоящим Порядком, в Заявке, представленной на бумажном носителе, УФК по Иркутской области проставляется отметка, подтверждающая санкционирование оплаты денежных обязательств получателя средств с указанием </w:t>
      </w:r>
      <w:r w:rsidRPr="008B7883">
        <w:rPr>
          <w:rFonts w:ascii="Arial" w:hAnsi="Arial" w:cs="Arial"/>
          <w:color w:val="000000" w:themeColor="text1"/>
          <w:sz w:val="24"/>
          <w:szCs w:val="24"/>
        </w:rPr>
        <w:lastRenderedPageBreak/>
        <w:t>даты, подписи, расшифровки подписи, содержащей фамилию, инициалы сотрудника УФК по Иркутской области, и Заявка принимается к исполнению.</w:t>
      </w:r>
      <w:proofErr w:type="gramEnd"/>
    </w:p>
    <w:p w:rsidR="00AE5F63" w:rsidRDefault="00AE5F63" w:rsidP="00417834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000000" w:themeColor="text1"/>
          <w:spacing w:val="2"/>
          <w:sz w:val="24"/>
          <w:szCs w:val="24"/>
        </w:rPr>
      </w:pPr>
    </w:p>
    <w:p w:rsidR="008B7883" w:rsidRPr="008B7883" w:rsidRDefault="008B7883" w:rsidP="00417834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000000" w:themeColor="text1"/>
          <w:spacing w:val="2"/>
          <w:sz w:val="24"/>
          <w:szCs w:val="24"/>
        </w:rPr>
      </w:pPr>
    </w:p>
    <w:p w:rsidR="00F3149E" w:rsidRPr="008B7883" w:rsidRDefault="008B7883" w:rsidP="0041783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  <w:r w:rsidR="00F3149E" w:rsidRPr="008B7883">
        <w:rPr>
          <w:rFonts w:ascii="Arial" w:hAnsi="Arial" w:cs="Arial"/>
          <w:sz w:val="24"/>
          <w:szCs w:val="24"/>
        </w:rPr>
        <w:t xml:space="preserve">Нийского </w:t>
      </w:r>
    </w:p>
    <w:p w:rsidR="008B7883" w:rsidRDefault="00F3149E" w:rsidP="00F2167C">
      <w:pPr>
        <w:spacing w:after="0"/>
        <w:jc w:val="both"/>
        <w:rPr>
          <w:rFonts w:ascii="Arial" w:hAnsi="Arial" w:cs="Arial"/>
          <w:sz w:val="24"/>
          <w:szCs w:val="24"/>
        </w:rPr>
      </w:pPr>
      <w:r w:rsidRPr="008B7883">
        <w:rPr>
          <w:rFonts w:ascii="Arial" w:hAnsi="Arial" w:cs="Arial"/>
          <w:sz w:val="24"/>
          <w:szCs w:val="24"/>
        </w:rPr>
        <w:t>муниципального образования</w:t>
      </w:r>
    </w:p>
    <w:p w:rsidR="00F3149E" w:rsidRDefault="00F3149E" w:rsidP="00F2167C">
      <w:pPr>
        <w:spacing w:after="0"/>
        <w:jc w:val="both"/>
        <w:rPr>
          <w:rFonts w:ascii="Arial" w:hAnsi="Arial" w:cs="Arial"/>
          <w:sz w:val="24"/>
          <w:szCs w:val="24"/>
        </w:rPr>
      </w:pPr>
      <w:r w:rsidRPr="008B7883">
        <w:rPr>
          <w:rFonts w:ascii="Arial" w:hAnsi="Arial" w:cs="Arial"/>
          <w:sz w:val="24"/>
          <w:szCs w:val="24"/>
        </w:rPr>
        <w:t>О.Е. Рубцов</w:t>
      </w:r>
    </w:p>
    <w:p w:rsidR="008B7883" w:rsidRPr="008B7883" w:rsidRDefault="008B7883" w:rsidP="00F2167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B7883" w:rsidRDefault="008B7883" w:rsidP="00AE5F63">
      <w:pPr>
        <w:shd w:val="clear" w:color="auto" w:fill="FFFFFF"/>
        <w:spacing w:after="0" w:line="315" w:lineRule="atLeast"/>
        <w:jc w:val="right"/>
        <w:textAlignment w:val="baseline"/>
        <w:rPr>
          <w:rFonts w:ascii="Courier New" w:eastAsia="Times New Roman" w:hAnsi="Courier New" w:cs="Courier New"/>
          <w:color w:val="000000" w:themeColor="text1"/>
          <w:spacing w:val="2"/>
        </w:rPr>
      </w:pPr>
      <w:r>
        <w:rPr>
          <w:rFonts w:ascii="Courier New" w:eastAsia="Times New Roman" w:hAnsi="Courier New" w:cs="Courier New"/>
          <w:color w:val="000000" w:themeColor="text1"/>
          <w:spacing w:val="2"/>
        </w:rPr>
        <w:t>Приложение 1</w:t>
      </w:r>
    </w:p>
    <w:p w:rsidR="00AE5F63" w:rsidRPr="008B7883" w:rsidRDefault="00B62420" w:rsidP="00AE5F63">
      <w:pPr>
        <w:shd w:val="clear" w:color="auto" w:fill="FFFFFF"/>
        <w:spacing w:after="0" w:line="315" w:lineRule="atLeast"/>
        <w:jc w:val="right"/>
        <w:textAlignment w:val="baseline"/>
        <w:rPr>
          <w:rFonts w:ascii="Courier New" w:eastAsia="Times New Roman" w:hAnsi="Courier New" w:cs="Courier New"/>
          <w:color w:val="000000" w:themeColor="text1"/>
          <w:spacing w:val="2"/>
        </w:rPr>
      </w:pPr>
      <w:r w:rsidRPr="008B7883">
        <w:rPr>
          <w:rFonts w:ascii="Courier New" w:eastAsia="Times New Roman" w:hAnsi="Courier New" w:cs="Courier New"/>
          <w:color w:val="000000" w:themeColor="text1"/>
          <w:spacing w:val="2"/>
        </w:rPr>
        <w:t xml:space="preserve">к Порядку санкционирования </w:t>
      </w:r>
      <w:r w:rsidR="001C7ED1" w:rsidRPr="008B7883">
        <w:rPr>
          <w:rFonts w:ascii="Courier New" w:eastAsia="Times New Roman" w:hAnsi="Courier New" w:cs="Courier New"/>
          <w:color w:val="000000" w:themeColor="text1"/>
          <w:spacing w:val="2"/>
        </w:rPr>
        <w:t>о</w:t>
      </w:r>
      <w:r w:rsidRPr="008B7883">
        <w:rPr>
          <w:rFonts w:ascii="Courier New" w:eastAsia="Times New Roman" w:hAnsi="Courier New" w:cs="Courier New"/>
          <w:color w:val="000000" w:themeColor="text1"/>
          <w:spacing w:val="2"/>
        </w:rPr>
        <w:t>платы</w:t>
      </w:r>
      <w:r w:rsidR="001C7ED1" w:rsidRPr="008B7883">
        <w:rPr>
          <w:rFonts w:ascii="Courier New" w:eastAsia="Times New Roman" w:hAnsi="Courier New" w:cs="Courier New"/>
          <w:color w:val="000000" w:themeColor="text1"/>
          <w:spacing w:val="2"/>
        </w:rPr>
        <w:t xml:space="preserve"> </w:t>
      </w:r>
      <w:r w:rsidR="008B7883" w:rsidRPr="008B7883">
        <w:rPr>
          <w:rFonts w:ascii="Courier New" w:eastAsia="Times New Roman" w:hAnsi="Courier New" w:cs="Courier New"/>
          <w:color w:val="000000" w:themeColor="text1"/>
          <w:spacing w:val="2"/>
        </w:rPr>
        <w:t>денежных обязательств</w:t>
      </w:r>
    </w:p>
    <w:p w:rsidR="00AE4824" w:rsidRPr="008B7883" w:rsidRDefault="00AE5F63" w:rsidP="00AE4824">
      <w:pPr>
        <w:shd w:val="clear" w:color="auto" w:fill="FFFFFF"/>
        <w:spacing w:after="0" w:line="315" w:lineRule="atLeast"/>
        <w:jc w:val="right"/>
        <w:textAlignment w:val="baseline"/>
        <w:rPr>
          <w:rFonts w:ascii="Courier New" w:hAnsi="Courier New" w:cs="Courier New"/>
          <w:color w:val="000000" w:themeColor="text1"/>
        </w:rPr>
      </w:pPr>
      <w:r w:rsidRPr="008B7883">
        <w:rPr>
          <w:rFonts w:ascii="Courier New" w:hAnsi="Courier New" w:cs="Courier New"/>
          <w:color w:val="000000" w:themeColor="text1"/>
        </w:rPr>
        <w:t>получател</w:t>
      </w:r>
      <w:r w:rsidR="00AE4824" w:rsidRPr="008B7883">
        <w:rPr>
          <w:rFonts w:ascii="Courier New" w:hAnsi="Courier New" w:cs="Courier New"/>
          <w:color w:val="000000" w:themeColor="text1"/>
        </w:rPr>
        <w:t>ей средств бюджета Нийского муниципального образования</w:t>
      </w:r>
      <w:r w:rsidR="008B7883" w:rsidRPr="008B7883">
        <w:rPr>
          <w:rFonts w:ascii="Courier New" w:hAnsi="Courier New" w:cs="Courier New"/>
          <w:color w:val="000000" w:themeColor="text1"/>
        </w:rPr>
        <w:t>,</w:t>
      </w:r>
    </w:p>
    <w:p w:rsidR="00AE4824" w:rsidRPr="008B7883" w:rsidRDefault="00AE5F63" w:rsidP="00AE4824">
      <w:pPr>
        <w:shd w:val="clear" w:color="auto" w:fill="FFFFFF"/>
        <w:spacing w:after="0" w:line="315" w:lineRule="atLeast"/>
        <w:jc w:val="right"/>
        <w:textAlignment w:val="baseline"/>
        <w:rPr>
          <w:rFonts w:ascii="Courier New" w:hAnsi="Courier New" w:cs="Courier New"/>
          <w:color w:val="000000" w:themeColor="text1"/>
        </w:rPr>
      </w:pPr>
      <w:r w:rsidRPr="008B7883">
        <w:rPr>
          <w:rFonts w:ascii="Courier New" w:hAnsi="Courier New" w:cs="Courier New"/>
          <w:color w:val="000000" w:themeColor="text1"/>
        </w:rPr>
        <w:t xml:space="preserve">источником финансового </w:t>
      </w:r>
      <w:proofErr w:type="gramStart"/>
      <w:r w:rsidRPr="008B7883">
        <w:rPr>
          <w:rFonts w:ascii="Courier New" w:hAnsi="Courier New" w:cs="Courier New"/>
          <w:color w:val="000000" w:themeColor="text1"/>
        </w:rPr>
        <w:t>обеспечения</w:t>
      </w:r>
      <w:proofErr w:type="gramEnd"/>
      <w:r w:rsidRPr="008B7883">
        <w:rPr>
          <w:rFonts w:ascii="Courier New" w:hAnsi="Courier New" w:cs="Courier New"/>
          <w:color w:val="000000" w:themeColor="text1"/>
        </w:rPr>
        <w:t xml:space="preserve"> которых явл</w:t>
      </w:r>
      <w:r w:rsidR="008B7883" w:rsidRPr="008B7883">
        <w:rPr>
          <w:rFonts w:ascii="Courier New" w:hAnsi="Courier New" w:cs="Courier New"/>
          <w:color w:val="000000" w:themeColor="text1"/>
        </w:rPr>
        <w:t>яются,</w:t>
      </w:r>
    </w:p>
    <w:p w:rsidR="00AE5F63" w:rsidRPr="008B7883" w:rsidRDefault="00AE5F63" w:rsidP="00AE4824">
      <w:pPr>
        <w:shd w:val="clear" w:color="auto" w:fill="FFFFFF"/>
        <w:spacing w:after="0" w:line="315" w:lineRule="atLeast"/>
        <w:jc w:val="right"/>
        <w:textAlignment w:val="baseline"/>
        <w:rPr>
          <w:rFonts w:ascii="Courier New" w:hAnsi="Courier New" w:cs="Courier New"/>
          <w:color w:val="000000" w:themeColor="text1"/>
        </w:rPr>
      </w:pPr>
      <w:proofErr w:type="gramStart"/>
      <w:r w:rsidRPr="008B7883">
        <w:rPr>
          <w:rFonts w:ascii="Courier New" w:hAnsi="Courier New" w:cs="Courier New"/>
          <w:color w:val="000000" w:themeColor="text1"/>
        </w:rPr>
        <w:t>предоставляемые из бю</w:t>
      </w:r>
      <w:r w:rsidR="008B7883" w:rsidRPr="008B7883">
        <w:rPr>
          <w:rFonts w:ascii="Courier New" w:hAnsi="Courier New" w:cs="Courier New"/>
          <w:color w:val="000000" w:themeColor="text1"/>
        </w:rPr>
        <w:t>джета Иркутской области бюджету</w:t>
      </w:r>
      <w:proofErr w:type="gramEnd"/>
    </w:p>
    <w:p w:rsidR="00AE4824" w:rsidRPr="008B7883" w:rsidRDefault="00AE4824" w:rsidP="00AE4824">
      <w:pPr>
        <w:shd w:val="clear" w:color="auto" w:fill="FFFFFF"/>
        <w:spacing w:after="0" w:line="315" w:lineRule="atLeast"/>
        <w:jc w:val="right"/>
        <w:textAlignment w:val="baseline"/>
        <w:rPr>
          <w:rFonts w:ascii="Courier New" w:hAnsi="Courier New" w:cs="Courier New"/>
          <w:color w:val="000000" w:themeColor="text1"/>
        </w:rPr>
      </w:pPr>
      <w:proofErr w:type="gramStart"/>
      <w:r w:rsidRPr="008B7883">
        <w:rPr>
          <w:rFonts w:ascii="Courier New" w:hAnsi="Courier New" w:cs="Courier New"/>
          <w:color w:val="000000" w:themeColor="text1"/>
        </w:rPr>
        <w:t>Нийского</w:t>
      </w:r>
      <w:r w:rsidR="00AE5F63" w:rsidRPr="008B7883">
        <w:rPr>
          <w:rFonts w:ascii="Courier New" w:hAnsi="Courier New" w:cs="Courier New"/>
          <w:color w:val="000000" w:themeColor="text1"/>
        </w:rPr>
        <w:t xml:space="preserve"> муниципального обр</w:t>
      </w:r>
      <w:r w:rsidRPr="008B7883">
        <w:rPr>
          <w:rFonts w:ascii="Courier New" w:hAnsi="Courier New" w:cs="Courier New"/>
          <w:color w:val="000000" w:themeColor="text1"/>
        </w:rPr>
        <w:t>азования</w:t>
      </w:r>
      <w:r w:rsidR="005069A9" w:rsidRPr="008B7883">
        <w:rPr>
          <w:rFonts w:ascii="Courier New" w:hAnsi="Courier New" w:cs="Courier New"/>
          <w:color w:val="000000" w:themeColor="text1"/>
        </w:rPr>
        <w:t xml:space="preserve"> </w:t>
      </w:r>
      <w:r w:rsidR="008B7883" w:rsidRPr="008B7883">
        <w:rPr>
          <w:rFonts w:ascii="Courier New" w:hAnsi="Courier New" w:cs="Courier New"/>
          <w:color w:val="000000" w:themeColor="text1"/>
        </w:rPr>
        <w:t>межбюджетные</w:t>
      </w:r>
      <w:proofErr w:type="gramEnd"/>
    </w:p>
    <w:p w:rsidR="00AE4824" w:rsidRPr="008B7883" w:rsidRDefault="00AE5F63" w:rsidP="00AE4824">
      <w:pPr>
        <w:shd w:val="clear" w:color="auto" w:fill="FFFFFF"/>
        <w:spacing w:after="0" w:line="315" w:lineRule="atLeast"/>
        <w:jc w:val="right"/>
        <w:textAlignment w:val="baseline"/>
        <w:rPr>
          <w:rFonts w:ascii="Courier New" w:hAnsi="Courier New" w:cs="Courier New"/>
          <w:color w:val="000000" w:themeColor="text1"/>
        </w:rPr>
      </w:pPr>
      <w:r w:rsidRPr="008B7883">
        <w:rPr>
          <w:rFonts w:ascii="Courier New" w:hAnsi="Courier New" w:cs="Courier New"/>
          <w:color w:val="000000" w:themeColor="text1"/>
        </w:rPr>
        <w:t>трансферты в ф</w:t>
      </w:r>
      <w:r w:rsidR="008B7883" w:rsidRPr="008B7883">
        <w:rPr>
          <w:rFonts w:ascii="Courier New" w:hAnsi="Courier New" w:cs="Courier New"/>
          <w:color w:val="000000" w:themeColor="text1"/>
        </w:rPr>
        <w:t>орме субсидий, субвенций и иных</w:t>
      </w:r>
    </w:p>
    <w:p w:rsidR="00AE5F63" w:rsidRPr="008B7883" w:rsidRDefault="00AE5F63" w:rsidP="00AE4824">
      <w:pPr>
        <w:shd w:val="clear" w:color="auto" w:fill="FFFFFF"/>
        <w:spacing w:after="0" w:line="315" w:lineRule="atLeast"/>
        <w:jc w:val="right"/>
        <w:textAlignment w:val="baseline"/>
        <w:rPr>
          <w:rFonts w:ascii="Courier New" w:hAnsi="Courier New" w:cs="Courier New"/>
          <w:color w:val="000000" w:themeColor="text1"/>
        </w:rPr>
      </w:pPr>
      <w:r w:rsidRPr="008B7883">
        <w:rPr>
          <w:rFonts w:ascii="Courier New" w:hAnsi="Courier New" w:cs="Courier New"/>
          <w:color w:val="000000" w:themeColor="text1"/>
        </w:rPr>
        <w:t>межбюджетных трансфертов, имеющих целевое назначение</w:t>
      </w:r>
    </w:p>
    <w:p w:rsidR="001C7ED1" w:rsidRPr="008B7883" w:rsidRDefault="001C7ED1" w:rsidP="008B7883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000000" w:themeColor="text1"/>
          <w:spacing w:val="2"/>
          <w:sz w:val="24"/>
          <w:szCs w:val="24"/>
        </w:rPr>
      </w:pPr>
    </w:p>
    <w:p w:rsidR="00B62420" w:rsidRPr="008B7883" w:rsidRDefault="00B62420" w:rsidP="00B62420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b/>
          <w:color w:val="000000" w:themeColor="text1"/>
          <w:spacing w:val="2"/>
          <w:sz w:val="30"/>
          <w:szCs w:val="30"/>
        </w:rPr>
      </w:pPr>
      <w:r w:rsidRPr="008B7883">
        <w:rPr>
          <w:rFonts w:ascii="Arial" w:eastAsia="Times New Roman" w:hAnsi="Arial" w:cs="Arial"/>
          <w:b/>
          <w:color w:val="000000" w:themeColor="text1"/>
          <w:spacing w:val="2"/>
          <w:sz w:val="30"/>
          <w:szCs w:val="30"/>
        </w:rPr>
        <w:t>МАКЕТ УКАЗАНИЯ ДОПОЛНИТЕЛЬНЫХ КОДОВ В ЗАЯВКЕ </w:t>
      </w:r>
    </w:p>
    <w:p w:rsidR="001C7ED1" w:rsidRPr="008B7883" w:rsidRDefault="001C7ED1" w:rsidP="00B6242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000000" w:themeColor="text1"/>
          <w:spacing w:val="2"/>
          <w:sz w:val="24"/>
          <w:szCs w:val="24"/>
        </w:rPr>
      </w:pPr>
    </w:p>
    <w:p w:rsidR="00352C62" w:rsidRPr="008B7883" w:rsidRDefault="00B62420" w:rsidP="008B7883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  <w:r w:rsidRPr="008B7883">
        <w:rPr>
          <w:rFonts w:ascii="Arial" w:eastAsia="Times New Roman" w:hAnsi="Arial" w:cs="Arial"/>
          <w:color w:val="000000" w:themeColor="text1"/>
          <w:spacing w:val="2"/>
          <w:sz w:val="24"/>
          <w:szCs w:val="24"/>
        </w:rPr>
        <w:t>Получатель средств указывает в графе 5 "Код цели (аналитический код)" раздела 5 "Расшифровка заявки на кассовый расход" Заявки на кассовый расход, в графе 4 "Код цели (аналитический код)" раздела 2 "Расшифровка заявки на получение наличных денег" Заявки на получение наличных денег коды дополнительной классификаци</w:t>
      </w:r>
      <w:r w:rsidR="008B7883">
        <w:rPr>
          <w:rFonts w:ascii="Arial" w:eastAsia="Times New Roman" w:hAnsi="Arial" w:cs="Arial"/>
          <w:color w:val="000000" w:themeColor="text1"/>
          <w:spacing w:val="2"/>
          <w:sz w:val="24"/>
          <w:szCs w:val="24"/>
        </w:rPr>
        <w:t>и расходов в следующем формате:</w:t>
      </w:r>
      <w:r w:rsidRPr="008B7883">
        <w:rPr>
          <w:rFonts w:ascii="Arial" w:eastAsia="Times New Roman" w:hAnsi="Arial" w:cs="Arial"/>
          <w:color w:val="000000" w:themeColor="text1"/>
          <w:spacing w:val="2"/>
          <w:sz w:val="24"/>
          <w:szCs w:val="24"/>
        </w:rPr>
        <w:br/>
        <w:t xml:space="preserve">Коды дополнительной классификации </w:t>
      </w:r>
      <w:r w:rsidR="003E752C" w:rsidRPr="008B7883">
        <w:rPr>
          <w:rFonts w:ascii="Arial" w:eastAsia="Times New Roman" w:hAnsi="Arial" w:cs="Arial"/>
          <w:color w:val="000000" w:themeColor="text1"/>
          <w:spacing w:val="2"/>
          <w:sz w:val="24"/>
          <w:szCs w:val="24"/>
        </w:rPr>
        <w:t xml:space="preserve">расходов </w:t>
      </w:r>
      <w:r w:rsidRPr="008B7883">
        <w:rPr>
          <w:rFonts w:ascii="Arial" w:eastAsia="Times New Roman" w:hAnsi="Arial" w:cs="Arial"/>
          <w:color w:val="000000" w:themeColor="text1"/>
          <w:spacing w:val="2"/>
          <w:sz w:val="24"/>
          <w:szCs w:val="24"/>
        </w:rPr>
        <w:t xml:space="preserve">записываются в виде </w:t>
      </w:r>
      <w:r w:rsidR="003E752C" w:rsidRPr="008B7883">
        <w:rPr>
          <w:rFonts w:ascii="Arial" w:eastAsia="Times New Roman" w:hAnsi="Arial" w:cs="Arial"/>
          <w:color w:val="000000" w:themeColor="text1"/>
          <w:spacing w:val="2"/>
          <w:sz w:val="24"/>
          <w:szCs w:val="24"/>
        </w:rPr>
        <w:t>31</w:t>
      </w:r>
      <w:r w:rsidRPr="008B7883">
        <w:rPr>
          <w:rFonts w:ascii="Arial" w:eastAsia="Times New Roman" w:hAnsi="Arial" w:cs="Arial"/>
          <w:color w:val="000000" w:themeColor="text1"/>
          <w:spacing w:val="2"/>
          <w:sz w:val="24"/>
          <w:szCs w:val="24"/>
        </w:rPr>
        <w:t xml:space="preserve"> цифров</w:t>
      </w:r>
      <w:r w:rsidR="003E752C" w:rsidRPr="008B7883">
        <w:rPr>
          <w:rFonts w:ascii="Arial" w:eastAsia="Times New Roman" w:hAnsi="Arial" w:cs="Arial"/>
          <w:color w:val="000000" w:themeColor="text1"/>
          <w:spacing w:val="2"/>
          <w:sz w:val="24"/>
          <w:szCs w:val="24"/>
        </w:rPr>
        <w:t>ого</w:t>
      </w:r>
      <w:r w:rsidRPr="008B7883">
        <w:rPr>
          <w:rFonts w:ascii="Arial" w:eastAsia="Times New Roman" w:hAnsi="Arial" w:cs="Arial"/>
          <w:color w:val="000000" w:themeColor="text1"/>
          <w:spacing w:val="2"/>
          <w:sz w:val="24"/>
          <w:szCs w:val="24"/>
        </w:rPr>
        <w:t xml:space="preserve"> символ</w:t>
      </w:r>
      <w:r w:rsidR="003E752C" w:rsidRPr="008B7883">
        <w:rPr>
          <w:rFonts w:ascii="Arial" w:eastAsia="Times New Roman" w:hAnsi="Arial" w:cs="Arial"/>
          <w:color w:val="000000" w:themeColor="text1"/>
          <w:spacing w:val="2"/>
          <w:sz w:val="24"/>
          <w:szCs w:val="24"/>
        </w:rPr>
        <w:t>а</w:t>
      </w:r>
      <w:r w:rsidRPr="008B7883">
        <w:rPr>
          <w:rFonts w:ascii="Arial" w:eastAsia="Times New Roman" w:hAnsi="Arial" w:cs="Arial"/>
          <w:color w:val="000000" w:themeColor="text1"/>
          <w:spacing w:val="2"/>
          <w:sz w:val="24"/>
          <w:szCs w:val="24"/>
        </w:rPr>
        <w:t xml:space="preserve"> в следующем порядке: КОСГУ, </w:t>
      </w:r>
      <w:r w:rsidR="00B136DA" w:rsidRPr="008B7883">
        <w:rPr>
          <w:rFonts w:ascii="Arial" w:eastAsia="Times New Roman" w:hAnsi="Arial" w:cs="Arial"/>
          <w:color w:val="000000" w:themeColor="text1"/>
          <w:spacing w:val="2"/>
          <w:sz w:val="24"/>
          <w:szCs w:val="24"/>
        </w:rPr>
        <w:t xml:space="preserve">Код цели, </w:t>
      </w:r>
      <w:r w:rsidRPr="008B7883">
        <w:rPr>
          <w:rFonts w:ascii="Arial" w:eastAsia="Times New Roman" w:hAnsi="Arial" w:cs="Arial"/>
          <w:color w:val="000000" w:themeColor="text1"/>
          <w:spacing w:val="2"/>
          <w:sz w:val="24"/>
          <w:szCs w:val="24"/>
        </w:rPr>
        <w:t xml:space="preserve">Доп. ФК, Доп. КР. Из них длина КОСГУ составляет 3 символа, </w:t>
      </w:r>
      <w:r w:rsidR="00B136DA" w:rsidRPr="008B7883">
        <w:rPr>
          <w:rFonts w:ascii="Arial" w:eastAsia="Times New Roman" w:hAnsi="Arial" w:cs="Arial"/>
          <w:color w:val="000000" w:themeColor="text1"/>
          <w:spacing w:val="2"/>
          <w:sz w:val="24"/>
          <w:szCs w:val="24"/>
        </w:rPr>
        <w:t xml:space="preserve">длина кода цели - 20 символов, </w:t>
      </w:r>
      <w:r w:rsidRPr="008B7883">
        <w:rPr>
          <w:rFonts w:ascii="Arial" w:eastAsia="Times New Roman" w:hAnsi="Arial" w:cs="Arial"/>
          <w:color w:val="000000" w:themeColor="text1"/>
          <w:spacing w:val="2"/>
          <w:sz w:val="24"/>
          <w:szCs w:val="24"/>
        </w:rPr>
        <w:t>длина</w:t>
      </w:r>
      <w:proofErr w:type="gramStart"/>
      <w:r w:rsidRPr="008B7883">
        <w:rPr>
          <w:rFonts w:ascii="Arial" w:eastAsia="Times New Roman" w:hAnsi="Arial" w:cs="Arial"/>
          <w:color w:val="000000" w:themeColor="text1"/>
          <w:spacing w:val="2"/>
          <w:sz w:val="24"/>
          <w:szCs w:val="24"/>
        </w:rPr>
        <w:t xml:space="preserve"> Д</w:t>
      </w:r>
      <w:proofErr w:type="gramEnd"/>
      <w:r w:rsidRPr="008B7883">
        <w:rPr>
          <w:rFonts w:ascii="Arial" w:eastAsia="Times New Roman" w:hAnsi="Arial" w:cs="Arial"/>
          <w:color w:val="000000" w:themeColor="text1"/>
          <w:spacing w:val="2"/>
          <w:sz w:val="24"/>
          <w:szCs w:val="24"/>
        </w:rPr>
        <w:t>оп. ФК</w:t>
      </w:r>
      <w:r w:rsidR="00B136DA" w:rsidRPr="008B7883">
        <w:rPr>
          <w:rFonts w:ascii="Arial" w:eastAsia="Times New Roman" w:hAnsi="Arial" w:cs="Arial"/>
          <w:color w:val="000000" w:themeColor="text1"/>
          <w:spacing w:val="2"/>
          <w:sz w:val="24"/>
          <w:szCs w:val="24"/>
        </w:rPr>
        <w:t xml:space="preserve"> -5</w:t>
      </w:r>
      <w:r w:rsidRPr="008B7883">
        <w:rPr>
          <w:rFonts w:ascii="Arial" w:eastAsia="Times New Roman" w:hAnsi="Arial" w:cs="Arial"/>
          <w:color w:val="000000" w:themeColor="text1"/>
          <w:spacing w:val="2"/>
          <w:sz w:val="24"/>
          <w:szCs w:val="24"/>
        </w:rPr>
        <w:t xml:space="preserve"> символ</w:t>
      </w:r>
      <w:r w:rsidR="00B136DA" w:rsidRPr="008B7883">
        <w:rPr>
          <w:rFonts w:ascii="Arial" w:eastAsia="Times New Roman" w:hAnsi="Arial" w:cs="Arial"/>
          <w:color w:val="000000" w:themeColor="text1"/>
          <w:spacing w:val="2"/>
          <w:sz w:val="24"/>
          <w:szCs w:val="24"/>
        </w:rPr>
        <w:t>ов</w:t>
      </w:r>
      <w:r w:rsidRPr="008B7883">
        <w:rPr>
          <w:rFonts w:ascii="Arial" w:eastAsia="Times New Roman" w:hAnsi="Arial" w:cs="Arial"/>
          <w:color w:val="000000" w:themeColor="text1"/>
          <w:spacing w:val="2"/>
          <w:sz w:val="24"/>
          <w:szCs w:val="24"/>
        </w:rPr>
        <w:t xml:space="preserve">, длина Доп. КР </w:t>
      </w:r>
      <w:r w:rsidR="00B136DA" w:rsidRPr="008B7883">
        <w:rPr>
          <w:rFonts w:ascii="Arial" w:eastAsia="Times New Roman" w:hAnsi="Arial" w:cs="Arial"/>
          <w:color w:val="000000" w:themeColor="text1"/>
          <w:spacing w:val="2"/>
          <w:sz w:val="24"/>
          <w:szCs w:val="24"/>
        </w:rPr>
        <w:t>- 3</w:t>
      </w:r>
      <w:r w:rsidRPr="008B7883">
        <w:rPr>
          <w:rFonts w:ascii="Arial" w:eastAsia="Times New Roman" w:hAnsi="Arial" w:cs="Arial"/>
          <w:color w:val="000000" w:themeColor="text1"/>
          <w:spacing w:val="2"/>
          <w:sz w:val="24"/>
          <w:szCs w:val="24"/>
        </w:rPr>
        <w:t xml:space="preserve"> символ</w:t>
      </w:r>
      <w:r w:rsidR="00B136DA" w:rsidRPr="008B7883">
        <w:rPr>
          <w:rFonts w:ascii="Arial" w:eastAsia="Times New Roman" w:hAnsi="Arial" w:cs="Arial"/>
          <w:color w:val="000000" w:themeColor="text1"/>
          <w:spacing w:val="2"/>
          <w:sz w:val="24"/>
          <w:szCs w:val="24"/>
        </w:rPr>
        <w:t>а.</w:t>
      </w:r>
      <w:r w:rsidRPr="008B7883">
        <w:rPr>
          <w:rFonts w:ascii="Arial" w:eastAsia="Times New Roman" w:hAnsi="Arial" w:cs="Arial"/>
          <w:color w:val="000000" w:themeColor="text1"/>
          <w:spacing w:val="2"/>
          <w:sz w:val="24"/>
          <w:szCs w:val="24"/>
        </w:rPr>
        <w:t xml:space="preserve"> </w:t>
      </w:r>
      <w:r w:rsidRPr="008B7883">
        <w:rPr>
          <w:rFonts w:ascii="Arial" w:eastAsia="Times New Roman" w:hAnsi="Arial" w:cs="Arial"/>
          <w:color w:val="000000" w:themeColor="text1"/>
          <w:spacing w:val="2"/>
          <w:sz w:val="24"/>
          <w:szCs w:val="24"/>
        </w:rPr>
        <w:br/>
        <w:t>Макет указания кодов дополнительной классификации в Заявке:</w:t>
      </w:r>
      <w:r w:rsidRPr="008B7883">
        <w:rPr>
          <w:rFonts w:ascii="Arial" w:eastAsia="Times New Roman" w:hAnsi="Arial" w:cs="Arial"/>
          <w:color w:val="000000" w:themeColor="text1"/>
          <w:spacing w:val="2"/>
          <w:sz w:val="24"/>
          <w:szCs w:val="24"/>
        </w:rPr>
        <w:br/>
      </w:r>
      <w:r w:rsidRPr="008B7883">
        <w:rPr>
          <w:rFonts w:ascii="Arial" w:eastAsia="Times New Roman" w:hAnsi="Arial" w:cs="Arial"/>
          <w:color w:val="000000" w:themeColor="text1"/>
          <w:spacing w:val="2"/>
          <w:sz w:val="24"/>
          <w:szCs w:val="24"/>
        </w:rPr>
        <w:br/>
      </w:r>
      <w:r w:rsidR="00352C62" w:rsidRPr="008B7883">
        <w:rPr>
          <w:rFonts w:ascii="Arial" w:eastAsia="Times New Roman" w:hAnsi="Arial" w:cs="Arial"/>
          <w:color w:val="2D2D2D"/>
          <w:spacing w:val="2"/>
          <w:sz w:val="24"/>
          <w:szCs w:val="24"/>
        </w:rPr>
        <w:t>XXX.XXXXXXXXXXХХХХХХХХХХ-ХХХХХ</w:t>
      </w:r>
      <w:proofErr w:type="gramStart"/>
      <w:r w:rsidR="00352C62" w:rsidRPr="008B7883">
        <w:rPr>
          <w:rFonts w:ascii="Arial" w:eastAsia="Times New Roman" w:hAnsi="Arial" w:cs="Arial"/>
          <w:color w:val="2D2D2D"/>
          <w:spacing w:val="2"/>
          <w:sz w:val="24"/>
          <w:szCs w:val="24"/>
        </w:rPr>
        <w:t>.Х</w:t>
      </w:r>
      <w:proofErr w:type="gramEnd"/>
      <w:r w:rsidR="00352C62" w:rsidRPr="008B7883">
        <w:rPr>
          <w:rFonts w:ascii="Arial" w:eastAsia="Times New Roman" w:hAnsi="Arial" w:cs="Arial"/>
          <w:color w:val="2D2D2D"/>
          <w:spacing w:val="2"/>
          <w:sz w:val="24"/>
          <w:szCs w:val="24"/>
        </w:rPr>
        <w:t>ХХ</w:t>
      </w:r>
    </w:p>
    <w:p w:rsidR="00352C62" w:rsidRPr="008B7883" w:rsidRDefault="00483D1E" w:rsidP="00352C62">
      <w:pPr>
        <w:shd w:val="clear" w:color="auto" w:fill="FFFFFF"/>
        <w:tabs>
          <w:tab w:val="left" w:pos="2460"/>
        </w:tabs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  <w:r w:rsidRPr="008B7883">
        <w:rPr>
          <w:rFonts w:ascii="Arial" w:hAnsi="Arial" w:cs="Arial"/>
          <w:noProof/>
          <w:sz w:val="24"/>
          <w:szCs w:val="24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Левая фигурная скобка 8" o:spid="_x0000_s1026" type="#_x0000_t87" style="position:absolute;margin-left:114.9pt;margin-top:-81.3pt;width:4.85pt;height:174pt;rotation:-9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"/>
        </w:pict>
      </w:r>
      <w:r w:rsidRPr="008B7883">
        <w:rPr>
          <w:rFonts w:ascii="Arial" w:hAnsi="Arial" w:cs="Arial"/>
          <w:noProof/>
          <w:sz w:val="24"/>
          <w:szCs w:val="24"/>
        </w:rPr>
        <w:pict>
          <v:shape id="Левая фигурная скобка 7" o:spid="_x0000_s1029" type="#_x0000_t87" style="position:absolute;margin-left:231.15pt;margin-top:-15.3pt;width:4.85pt;height:42pt;rotation:-9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"/>
        </w:pict>
      </w:r>
      <w:r w:rsidRPr="008B7883">
        <w:rPr>
          <w:rFonts w:ascii="Arial" w:hAnsi="Arial" w:cs="Arial"/>
          <w:noProof/>
          <w:sz w:val="24"/>
          <w:szCs w:val="24"/>
        </w:rPr>
        <w:pict>
          <v:shape id="Левая фигурная скобка 6" o:spid="_x0000_s1028" type="#_x0000_t87" style="position:absolute;margin-left:269.05pt;margin-top:-7.45pt;width:4.85pt;height:26.25pt;rotation:-9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"/>
        </w:pict>
      </w:r>
      <w:r w:rsidRPr="008B7883">
        <w:rPr>
          <w:rFonts w:ascii="Arial" w:hAnsi="Arial" w:cs="Arial"/>
          <w:noProof/>
          <w:sz w:val="24"/>
          <w:szCs w:val="24"/>
        </w:rPr>
        <w:pict>
          <v:shape id="Левая фигурная скобка 5" o:spid="_x0000_s1027" type="#_x0000_t87" style="position:absolute;margin-left:9.55pt;margin-top:-7.45pt;width:4.85pt;height:26.25pt;rotation:-9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"/>
        </w:pict>
      </w:r>
      <w:r w:rsidR="00352C62" w:rsidRPr="008B7883">
        <w:rPr>
          <w:rFonts w:ascii="Arial" w:eastAsia="Times New Roman" w:hAnsi="Arial" w:cs="Arial"/>
          <w:color w:val="2D2D2D"/>
          <w:spacing w:val="2"/>
          <w:sz w:val="24"/>
          <w:szCs w:val="24"/>
        </w:rPr>
        <w:tab/>
      </w:r>
    </w:p>
    <w:p w:rsidR="00352C62" w:rsidRPr="008B7883" w:rsidRDefault="00352C62" w:rsidP="00352C6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  <w:r w:rsidRPr="008B7883">
        <w:rPr>
          <w:rFonts w:ascii="Arial" w:eastAsia="Times New Roman" w:hAnsi="Arial" w:cs="Arial"/>
          <w:color w:val="2D2D2D"/>
          <w:spacing w:val="2"/>
          <w:sz w:val="24"/>
          <w:szCs w:val="24"/>
        </w:rPr>
        <w:t xml:space="preserve">КОСГУ            Код цели                доп. ФК доп. </w:t>
      </w:r>
      <w:r w:rsidR="008B7883">
        <w:rPr>
          <w:rFonts w:ascii="Arial" w:eastAsia="Times New Roman" w:hAnsi="Arial" w:cs="Arial"/>
          <w:color w:val="2D2D2D"/>
          <w:spacing w:val="2"/>
          <w:sz w:val="24"/>
          <w:szCs w:val="24"/>
        </w:rPr>
        <w:t>КР</w:t>
      </w:r>
    </w:p>
    <w:p w:rsidR="00F93E3A" w:rsidRDefault="00F93E3A" w:rsidP="008B788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8B7883" w:rsidRDefault="008B7883" w:rsidP="00352C62">
      <w:pPr>
        <w:shd w:val="clear" w:color="auto" w:fill="FFFFFF"/>
        <w:spacing w:after="0" w:line="315" w:lineRule="atLeast"/>
        <w:jc w:val="right"/>
        <w:textAlignment w:val="baseline"/>
        <w:rPr>
          <w:rFonts w:ascii="Courier New" w:eastAsia="Times New Roman" w:hAnsi="Courier New" w:cs="Courier New"/>
          <w:color w:val="000000" w:themeColor="text1"/>
          <w:spacing w:val="2"/>
        </w:rPr>
      </w:pPr>
      <w:r>
        <w:rPr>
          <w:rFonts w:ascii="Courier New" w:eastAsia="Times New Roman" w:hAnsi="Courier New" w:cs="Courier New"/>
          <w:color w:val="000000" w:themeColor="text1"/>
          <w:spacing w:val="2"/>
        </w:rPr>
        <w:t>Приложение 2</w:t>
      </w:r>
    </w:p>
    <w:p w:rsidR="00352C62" w:rsidRPr="008B7883" w:rsidRDefault="00352C62" w:rsidP="00352C62">
      <w:pPr>
        <w:shd w:val="clear" w:color="auto" w:fill="FFFFFF"/>
        <w:spacing w:after="0" w:line="315" w:lineRule="atLeast"/>
        <w:jc w:val="right"/>
        <w:textAlignment w:val="baseline"/>
        <w:rPr>
          <w:rFonts w:ascii="Courier New" w:eastAsia="Times New Roman" w:hAnsi="Courier New" w:cs="Courier New"/>
          <w:color w:val="000000" w:themeColor="text1"/>
          <w:spacing w:val="2"/>
        </w:rPr>
      </w:pPr>
      <w:r w:rsidRPr="008B7883">
        <w:rPr>
          <w:rFonts w:ascii="Courier New" w:eastAsia="Times New Roman" w:hAnsi="Courier New" w:cs="Courier New"/>
          <w:color w:val="000000" w:themeColor="text1"/>
          <w:spacing w:val="2"/>
        </w:rPr>
        <w:t>к Порядку санкционирован</w:t>
      </w:r>
      <w:r w:rsidR="008B7883">
        <w:rPr>
          <w:rFonts w:ascii="Courier New" w:eastAsia="Times New Roman" w:hAnsi="Courier New" w:cs="Courier New"/>
          <w:color w:val="000000" w:themeColor="text1"/>
          <w:spacing w:val="2"/>
        </w:rPr>
        <w:t>ия оплаты денежных обязательств</w:t>
      </w:r>
    </w:p>
    <w:p w:rsidR="00352C62" w:rsidRPr="008B7883" w:rsidRDefault="00352C62" w:rsidP="00352C62">
      <w:pPr>
        <w:shd w:val="clear" w:color="auto" w:fill="FFFFFF"/>
        <w:spacing w:after="0" w:line="315" w:lineRule="atLeast"/>
        <w:jc w:val="right"/>
        <w:textAlignment w:val="baseline"/>
        <w:rPr>
          <w:rFonts w:ascii="Courier New" w:hAnsi="Courier New" w:cs="Courier New"/>
          <w:color w:val="000000" w:themeColor="text1"/>
        </w:rPr>
      </w:pPr>
      <w:r w:rsidRPr="008B7883">
        <w:rPr>
          <w:rFonts w:ascii="Courier New" w:hAnsi="Courier New" w:cs="Courier New"/>
          <w:color w:val="000000" w:themeColor="text1"/>
        </w:rPr>
        <w:t>получателей средств бюджета Нийского муниципального образования</w:t>
      </w:r>
      <w:r w:rsidR="008B7883">
        <w:rPr>
          <w:rFonts w:ascii="Courier New" w:hAnsi="Courier New" w:cs="Courier New"/>
          <w:color w:val="000000" w:themeColor="text1"/>
        </w:rPr>
        <w:t>,</w:t>
      </w:r>
    </w:p>
    <w:p w:rsidR="00352C62" w:rsidRPr="008B7883" w:rsidRDefault="00352C62" w:rsidP="00352C62">
      <w:pPr>
        <w:shd w:val="clear" w:color="auto" w:fill="FFFFFF"/>
        <w:spacing w:after="0" w:line="315" w:lineRule="atLeast"/>
        <w:jc w:val="right"/>
        <w:textAlignment w:val="baseline"/>
        <w:rPr>
          <w:rFonts w:ascii="Courier New" w:hAnsi="Courier New" w:cs="Courier New"/>
          <w:color w:val="000000" w:themeColor="text1"/>
        </w:rPr>
      </w:pPr>
      <w:r w:rsidRPr="008B7883">
        <w:rPr>
          <w:rFonts w:ascii="Courier New" w:hAnsi="Courier New" w:cs="Courier New"/>
          <w:color w:val="000000" w:themeColor="text1"/>
        </w:rPr>
        <w:t>источником финансового</w:t>
      </w:r>
      <w:r w:rsidR="008B7883">
        <w:rPr>
          <w:rFonts w:ascii="Courier New" w:hAnsi="Courier New" w:cs="Courier New"/>
          <w:color w:val="000000" w:themeColor="text1"/>
        </w:rPr>
        <w:t xml:space="preserve"> </w:t>
      </w:r>
      <w:proofErr w:type="gramStart"/>
      <w:r w:rsidR="008B7883">
        <w:rPr>
          <w:rFonts w:ascii="Courier New" w:hAnsi="Courier New" w:cs="Courier New"/>
          <w:color w:val="000000" w:themeColor="text1"/>
        </w:rPr>
        <w:t>обеспечения</w:t>
      </w:r>
      <w:proofErr w:type="gramEnd"/>
      <w:r w:rsidR="008B7883">
        <w:rPr>
          <w:rFonts w:ascii="Courier New" w:hAnsi="Courier New" w:cs="Courier New"/>
          <w:color w:val="000000" w:themeColor="text1"/>
        </w:rPr>
        <w:t xml:space="preserve"> которых являются,</w:t>
      </w:r>
    </w:p>
    <w:p w:rsidR="00352C62" w:rsidRPr="008B7883" w:rsidRDefault="00352C62" w:rsidP="00352C62">
      <w:pPr>
        <w:shd w:val="clear" w:color="auto" w:fill="FFFFFF"/>
        <w:spacing w:after="0" w:line="315" w:lineRule="atLeast"/>
        <w:jc w:val="right"/>
        <w:textAlignment w:val="baseline"/>
        <w:rPr>
          <w:rFonts w:ascii="Courier New" w:hAnsi="Courier New" w:cs="Courier New"/>
          <w:color w:val="000000" w:themeColor="text1"/>
        </w:rPr>
      </w:pPr>
      <w:proofErr w:type="gramStart"/>
      <w:r w:rsidRPr="008B7883">
        <w:rPr>
          <w:rFonts w:ascii="Courier New" w:hAnsi="Courier New" w:cs="Courier New"/>
          <w:color w:val="000000" w:themeColor="text1"/>
        </w:rPr>
        <w:t>предоставляемые из бю</w:t>
      </w:r>
      <w:r w:rsidR="008B7883">
        <w:rPr>
          <w:rFonts w:ascii="Courier New" w:hAnsi="Courier New" w:cs="Courier New"/>
          <w:color w:val="000000" w:themeColor="text1"/>
        </w:rPr>
        <w:t>джета Иркутской области бюджету</w:t>
      </w:r>
      <w:proofErr w:type="gramEnd"/>
    </w:p>
    <w:p w:rsidR="00352C62" w:rsidRPr="008B7883" w:rsidRDefault="00352C62" w:rsidP="00352C62">
      <w:pPr>
        <w:shd w:val="clear" w:color="auto" w:fill="FFFFFF"/>
        <w:spacing w:after="0" w:line="315" w:lineRule="atLeast"/>
        <w:jc w:val="right"/>
        <w:textAlignment w:val="baseline"/>
        <w:rPr>
          <w:rFonts w:ascii="Courier New" w:hAnsi="Courier New" w:cs="Courier New"/>
          <w:color w:val="000000" w:themeColor="text1"/>
        </w:rPr>
      </w:pPr>
      <w:proofErr w:type="gramStart"/>
      <w:r w:rsidRPr="008B7883">
        <w:rPr>
          <w:rFonts w:ascii="Courier New" w:hAnsi="Courier New" w:cs="Courier New"/>
          <w:color w:val="000000" w:themeColor="text1"/>
        </w:rPr>
        <w:t xml:space="preserve">Нийского муниципального образования </w:t>
      </w:r>
      <w:r w:rsidR="008B7883">
        <w:rPr>
          <w:rFonts w:ascii="Courier New" w:hAnsi="Courier New" w:cs="Courier New"/>
          <w:color w:val="000000" w:themeColor="text1"/>
        </w:rPr>
        <w:t>межбюджетные</w:t>
      </w:r>
      <w:proofErr w:type="gramEnd"/>
    </w:p>
    <w:p w:rsidR="00352C62" w:rsidRPr="008B7883" w:rsidRDefault="00352C62" w:rsidP="00352C62">
      <w:pPr>
        <w:shd w:val="clear" w:color="auto" w:fill="FFFFFF"/>
        <w:spacing w:after="0" w:line="315" w:lineRule="atLeast"/>
        <w:jc w:val="right"/>
        <w:textAlignment w:val="baseline"/>
        <w:rPr>
          <w:rFonts w:ascii="Courier New" w:hAnsi="Courier New" w:cs="Courier New"/>
          <w:color w:val="000000" w:themeColor="text1"/>
        </w:rPr>
      </w:pPr>
      <w:r w:rsidRPr="008B7883">
        <w:rPr>
          <w:rFonts w:ascii="Courier New" w:hAnsi="Courier New" w:cs="Courier New"/>
          <w:color w:val="000000" w:themeColor="text1"/>
        </w:rPr>
        <w:t>трансферты в ф</w:t>
      </w:r>
      <w:r w:rsidR="008B7883">
        <w:rPr>
          <w:rFonts w:ascii="Courier New" w:hAnsi="Courier New" w:cs="Courier New"/>
          <w:color w:val="000000" w:themeColor="text1"/>
        </w:rPr>
        <w:t>орме субсидий, субвенций и иных</w:t>
      </w:r>
    </w:p>
    <w:p w:rsidR="00352C62" w:rsidRPr="002B3088" w:rsidRDefault="00352C62" w:rsidP="00352C62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7883">
        <w:rPr>
          <w:rFonts w:ascii="Courier New" w:hAnsi="Courier New" w:cs="Courier New"/>
          <w:color w:val="000000" w:themeColor="text1"/>
        </w:rPr>
        <w:t>межбюджетных трансфертов, имеющих целевое назначение</w:t>
      </w:r>
    </w:p>
    <w:p w:rsidR="00AE5F63" w:rsidRPr="008B7883" w:rsidRDefault="00AE5F63" w:rsidP="008B7883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000000" w:themeColor="text1"/>
          <w:spacing w:val="2"/>
          <w:sz w:val="24"/>
          <w:szCs w:val="24"/>
        </w:rPr>
      </w:pPr>
    </w:p>
    <w:p w:rsidR="00B62420" w:rsidRDefault="00B62420" w:rsidP="00B62420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b/>
          <w:color w:val="000000" w:themeColor="text1"/>
          <w:spacing w:val="2"/>
          <w:sz w:val="30"/>
          <w:szCs w:val="30"/>
        </w:rPr>
      </w:pPr>
      <w:r w:rsidRPr="008B7883">
        <w:rPr>
          <w:rFonts w:ascii="Arial" w:eastAsia="Times New Roman" w:hAnsi="Arial" w:cs="Arial"/>
          <w:b/>
          <w:color w:val="000000" w:themeColor="text1"/>
          <w:spacing w:val="2"/>
          <w:sz w:val="30"/>
          <w:szCs w:val="30"/>
        </w:rPr>
        <w:t>ПЕРЕ</w:t>
      </w:r>
      <w:r w:rsidR="008B7883">
        <w:rPr>
          <w:rFonts w:ascii="Arial" w:eastAsia="Times New Roman" w:hAnsi="Arial" w:cs="Arial"/>
          <w:b/>
          <w:color w:val="000000" w:themeColor="text1"/>
          <w:spacing w:val="2"/>
          <w:sz w:val="30"/>
          <w:szCs w:val="30"/>
        </w:rPr>
        <w:t xml:space="preserve">ЧЕНЬ ДОКУМЕНТОВ, ПОДТВЕРЖДАЮЩИХ </w:t>
      </w:r>
      <w:r w:rsidRPr="008B7883">
        <w:rPr>
          <w:rFonts w:ascii="Arial" w:eastAsia="Times New Roman" w:hAnsi="Arial" w:cs="Arial"/>
          <w:b/>
          <w:color w:val="000000" w:themeColor="text1"/>
          <w:spacing w:val="2"/>
          <w:sz w:val="30"/>
          <w:szCs w:val="30"/>
        </w:rPr>
        <w:t xml:space="preserve">ВОЗНИКНОВЕНИЕ </w:t>
      </w:r>
      <w:r w:rsidR="008B7883">
        <w:rPr>
          <w:rFonts w:ascii="Arial" w:eastAsia="Times New Roman" w:hAnsi="Arial" w:cs="Arial"/>
          <w:b/>
          <w:color w:val="000000" w:themeColor="text1"/>
          <w:spacing w:val="2"/>
          <w:sz w:val="30"/>
          <w:szCs w:val="30"/>
        </w:rPr>
        <w:t>ДЕНЕЖНЫХ ОБЯЗАТЕЛЬСТВ</w:t>
      </w:r>
    </w:p>
    <w:p w:rsidR="008B7883" w:rsidRPr="008B7883" w:rsidRDefault="008B7883" w:rsidP="00B62420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b/>
          <w:color w:val="000000" w:themeColor="text1"/>
          <w:spacing w:val="2"/>
          <w:sz w:val="30"/>
          <w:szCs w:val="30"/>
        </w:rPr>
      </w:pPr>
    </w:p>
    <w:tbl>
      <w:tblPr>
        <w:tblW w:w="9639" w:type="dxa"/>
        <w:tblCellMar>
          <w:left w:w="0" w:type="dxa"/>
          <w:right w:w="0" w:type="dxa"/>
        </w:tblCellMar>
        <w:tblLook w:val="04A0"/>
      </w:tblPr>
      <w:tblGrid>
        <w:gridCol w:w="724"/>
        <w:gridCol w:w="4946"/>
        <w:gridCol w:w="3969"/>
      </w:tblGrid>
      <w:tr w:rsidR="007535A8" w:rsidRPr="008B7883" w:rsidTr="008B7883">
        <w:trPr>
          <w:trHeight w:val="15"/>
        </w:trPr>
        <w:tc>
          <w:tcPr>
            <w:tcW w:w="724" w:type="dxa"/>
            <w:hideMark/>
          </w:tcPr>
          <w:p w:rsidR="001C7ED1" w:rsidRPr="008B7883" w:rsidRDefault="001C7ED1" w:rsidP="00B62420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</w:rPr>
            </w:pPr>
          </w:p>
          <w:p w:rsidR="001C7ED1" w:rsidRPr="008B7883" w:rsidRDefault="001C7ED1" w:rsidP="00B62420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</w:rPr>
            </w:pPr>
          </w:p>
        </w:tc>
        <w:tc>
          <w:tcPr>
            <w:tcW w:w="4946" w:type="dxa"/>
            <w:hideMark/>
          </w:tcPr>
          <w:p w:rsidR="00B62420" w:rsidRPr="008B7883" w:rsidRDefault="00B62420" w:rsidP="00B62420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</w:rPr>
            </w:pPr>
          </w:p>
        </w:tc>
        <w:tc>
          <w:tcPr>
            <w:tcW w:w="3969" w:type="dxa"/>
            <w:hideMark/>
          </w:tcPr>
          <w:p w:rsidR="00B62420" w:rsidRPr="008B7883" w:rsidRDefault="00B62420" w:rsidP="00B62420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</w:rPr>
            </w:pPr>
          </w:p>
        </w:tc>
      </w:tr>
      <w:tr w:rsidR="007535A8" w:rsidRPr="008B7883" w:rsidTr="008B7883"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2420" w:rsidRPr="008B7883" w:rsidRDefault="00B62420" w:rsidP="00B62420">
            <w:pPr>
              <w:spacing w:after="0" w:line="31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 w:themeColor="text1"/>
              </w:rPr>
            </w:pPr>
            <w:r w:rsidRPr="008B7883">
              <w:rPr>
                <w:rFonts w:ascii="Courier New" w:eastAsia="Times New Roman" w:hAnsi="Courier New" w:cs="Courier New"/>
                <w:color w:val="000000" w:themeColor="text1"/>
              </w:rPr>
              <w:t xml:space="preserve">N </w:t>
            </w:r>
            <w:proofErr w:type="gramStart"/>
            <w:r w:rsidRPr="008B7883">
              <w:rPr>
                <w:rFonts w:ascii="Courier New" w:eastAsia="Times New Roman" w:hAnsi="Courier New" w:cs="Courier New"/>
                <w:color w:val="000000" w:themeColor="text1"/>
              </w:rPr>
              <w:t>п</w:t>
            </w:r>
            <w:proofErr w:type="gramEnd"/>
            <w:r w:rsidRPr="008B7883">
              <w:rPr>
                <w:rFonts w:ascii="Courier New" w:eastAsia="Times New Roman" w:hAnsi="Courier New" w:cs="Courier New"/>
                <w:color w:val="000000" w:themeColor="text1"/>
              </w:rPr>
              <w:t>/п</w:t>
            </w:r>
          </w:p>
        </w:tc>
        <w:tc>
          <w:tcPr>
            <w:tcW w:w="89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2420" w:rsidRPr="008B7883" w:rsidRDefault="00B62420" w:rsidP="00B62420">
            <w:pPr>
              <w:spacing w:after="0" w:line="31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 w:themeColor="text1"/>
              </w:rPr>
            </w:pPr>
            <w:r w:rsidRPr="008B7883">
              <w:rPr>
                <w:rFonts w:ascii="Courier New" w:eastAsia="Times New Roman" w:hAnsi="Courier New" w:cs="Courier New"/>
                <w:color w:val="000000" w:themeColor="text1"/>
              </w:rPr>
              <w:t>Наименование проводимой операции</w:t>
            </w:r>
          </w:p>
        </w:tc>
      </w:tr>
      <w:tr w:rsidR="007535A8" w:rsidRPr="008B7883" w:rsidTr="008B7883"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2420" w:rsidRPr="008B7883" w:rsidRDefault="00B62420" w:rsidP="00B62420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</w:rPr>
            </w:pPr>
          </w:p>
        </w:tc>
        <w:tc>
          <w:tcPr>
            <w:tcW w:w="4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2420" w:rsidRPr="008B7883" w:rsidRDefault="00B62420" w:rsidP="00B62420">
            <w:pPr>
              <w:spacing w:after="0" w:line="31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 w:themeColor="text1"/>
              </w:rPr>
            </w:pPr>
            <w:r w:rsidRPr="008B7883">
              <w:rPr>
                <w:rFonts w:ascii="Courier New" w:eastAsia="Times New Roman" w:hAnsi="Courier New" w:cs="Courier New"/>
                <w:color w:val="000000" w:themeColor="text1"/>
              </w:rPr>
              <w:t>Документы, подтверждающие возникновение денежных обязательств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2420" w:rsidRPr="008B7883" w:rsidRDefault="00B62420" w:rsidP="00B62420">
            <w:pPr>
              <w:spacing w:after="0" w:line="31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 w:themeColor="text1"/>
              </w:rPr>
            </w:pPr>
            <w:r w:rsidRPr="008B7883">
              <w:rPr>
                <w:rFonts w:ascii="Courier New" w:eastAsia="Times New Roman" w:hAnsi="Courier New" w:cs="Courier New"/>
                <w:color w:val="000000" w:themeColor="text1"/>
              </w:rPr>
              <w:t>Дополнительная информация</w:t>
            </w:r>
          </w:p>
        </w:tc>
      </w:tr>
      <w:tr w:rsidR="007535A8" w:rsidRPr="008B7883" w:rsidTr="008B7883"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2420" w:rsidRPr="008B7883" w:rsidRDefault="00B62420" w:rsidP="00B62420">
            <w:pPr>
              <w:spacing w:after="0" w:line="31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 w:themeColor="text1"/>
              </w:rPr>
            </w:pPr>
            <w:r w:rsidRPr="008B7883">
              <w:rPr>
                <w:rFonts w:ascii="Courier New" w:eastAsia="Times New Roman" w:hAnsi="Courier New" w:cs="Courier New"/>
                <w:color w:val="000000" w:themeColor="text1"/>
              </w:rPr>
              <w:t>1.</w:t>
            </w:r>
          </w:p>
        </w:tc>
        <w:tc>
          <w:tcPr>
            <w:tcW w:w="89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2420" w:rsidRPr="008B7883" w:rsidRDefault="00B62420" w:rsidP="00B62420">
            <w:pPr>
              <w:spacing w:after="0" w:line="31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 w:themeColor="text1"/>
              </w:rPr>
            </w:pPr>
            <w:r w:rsidRPr="008B7883">
              <w:rPr>
                <w:rFonts w:ascii="Courier New" w:eastAsia="Times New Roman" w:hAnsi="Courier New" w:cs="Courier New"/>
                <w:color w:val="000000" w:themeColor="text1"/>
              </w:rPr>
              <w:t>Выплата заработной платы сотрудникам за расчетный месяц</w:t>
            </w:r>
          </w:p>
        </w:tc>
      </w:tr>
      <w:tr w:rsidR="007535A8" w:rsidRPr="008B7883" w:rsidTr="008B7883"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2420" w:rsidRPr="008B7883" w:rsidRDefault="00B62420" w:rsidP="00B62420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</w:rPr>
            </w:pPr>
          </w:p>
        </w:tc>
        <w:tc>
          <w:tcPr>
            <w:tcW w:w="4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2420" w:rsidRPr="008B7883" w:rsidRDefault="00B62420" w:rsidP="00B62420">
            <w:pPr>
              <w:spacing w:after="0" w:line="315" w:lineRule="atLeast"/>
              <w:textAlignment w:val="baseline"/>
              <w:rPr>
                <w:rFonts w:ascii="Courier New" w:eastAsia="Times New Roman" w:hAnsi="Courier New" w:cs="Courier New"/>
                <w:color w:val="000000" w:themeColor="text1"/>
              </w:rPr>
            </w:pPr>
            <w:r w:rsidRPr="008B7883">
              <w:rPr>
                <w:rFonts w:ascii="Courier New" w:eastAsia="Times New Roman" w:hAnsi="Courier New" w:cs="Courier New"/>
                <w:color w:val="000000" w:themeColor="text1"/>
              </w:rPr>
              <w:t xml:space="preserve">Не </w:t>
            </w:r>
            <w:proofErr w:type="gramStart"/>
            <w:r w:rsidRPr="008B7883">
              <w:rPr>
                <w:rFonts w:ascii="Courier New" w:eastAsia="Times New Roman" w:hAnsi="Courier New" w:cs="Courier New"/>
                <w:color w:val="000000" w:themeColor="text1"/>
              </w:rPr>
              <w:t>установлены</w:t>
            </w:r>
            <w:proofErr w:type="gramEnd"/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2420" w:rsidRPr="008B7883" w:rsidRDefault="00B62420" w:rsidP="00B62420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</w:rPr>
            </w:pPr>
          </w:p>
        </w:tc>
      </w:tr>
      <w:tr w:rsidR="007535A8" w:rsidRPr="008B7883" w:rsidTr="008B7883"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2420" w:rsidRPr="008B7883" w:rsidRDefault="00B62420" w:rsidP="00B62420">
            <w:pPr>
              <w:spacing w:after="0" w:line="31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 w:themeColor="text1"/>
              </w:rPr>
            </w:pPr>
            <w:r w:rsidRPr="008B7883">
              <w:rPr>
                <w:rFonts w:ascii="Courier New" w:eastAsia="Times New Roman" w:hAnsi="Courier New" w:cs="Courier New"/>
                <w:color w:val="000000" w:themeColor="text1"/>
              </w:rPr>
              <w:t>2.</w:t>
            </w:r>
          </w:p>
        </w:tc>
        <w:tc>
          <w:tcPr>
            <w:tcW w:w="89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2420" w:rsidRPr="008B7883" w:rsidRDefault="00B62420" w:rsidP="00B62420">
            <w:pPr>
              <w:spacing w:after="0" w:line="31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 w:themeColor="text1"/>
              </w:rPr>
            </w:pPr>
            <w:r w:rsidRPr="008B7883">
              <w:rPr>
                <w:rFonts w:ascii="Courier New" w:eastAsia="Times New Roman" w:hAnsi="Courier New" w:cs="Courier New"/>
                <w:color w:val="000000" w:themeColor="text1"/>
              </w:rPr>
              <w:t>Выплаты вознаграждений поощрительного характера</w:t>
            </w:r>
          </w:p>
        </w:tc>
      </w:tr>
      <w:tr w:rsidR="007535A8" w:rsidRPr="008B7883" w:rsidTr="008B7883"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2420" w:rsidRPr="008B7883" w:rsidRDefault="00B62420" w:rsidP="00B62420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</w:rPr>
            </w:pPr>
          </w:p>
        </w:tc>
        <w:tc>
          <w:tcPr>
            <w:tcW w:w="4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2420" w:rsidRPr="008B7883" w:rsidRDefault="00B62420" w:rsidP="00B62420">
            <w:pPr>
              <w:spacing w:after="0" w:line="315" w:lineRule="atLeast"/>
              <w:textAlignment w:val="baseline"/>
              <w:rPr>
                <w:rFonts w:ascii="Courier New" w:eastAsia="Times New Roman" w:hAnsi="Courier New" w:cs="Courier New"/>
                <w:color w:val="000000" w:themeColor="text1"/>
              </w:rPr>
            </w:pPr>
            <w:r w:rsidRPr="008B7883">
              <w:rPr>
                <w:rFonts w:ascii="Courier New" w:eastAsia="Times New Roman" w:hAnsi="Courier New" w:cs="Courier New"/>
                <w:color w:val="000000" w:themeColor="text1"/>
              </w:rPr>
              <w:t>Приказ (распоряжение) руководителя получателя средств (далее - клиент) о выплате сотрудникам вознаграждений поощрительного характера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2420" w:rsidRPr="008B7883" w:rsidRDefault="00B62420" w:rsidP="00B62420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</w:rPr>
            </w:pPr>
          </w:p>
        </w:tc>
      </w:tr>
      <w:tr w:rsidR="007535A8" w:rsidRPr="008B7883" w:rsidTr="008B7883"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2420" w:rsidRPr="008B7883" w:rsidRDefault="00B62420" w:rsidP="00B62420">
            <w:pPr>
              <w:spacing w:after="0" w:line="31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 w:themeColor="text1"/>
              </w:rPr>
            </w:pPr>
            <w:r w:rsidRPr="008B7883">
              <w:rPr>
                <w:rFonts w:ascii="Courier New" w:eastAsia="Times New Roman" w:hAnsi="Courier New" w:cs="Courier New"/>
                <w:color w:val="000000" w:themeColor="text1"/>
              </w:rPr>
              <w:t>3.</w:t>
            </w:r>
          </w:p>
        </w:tc>
        <w:tc>
          <w:tcPr>
            <w:tcW w:w="89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2420" w:rsidRPr="008B7883" w:rsidRDefault="00B62420" w:rsidP="00B62420">
            <w:pPr>
              <w:spacing w:after="0" w:line="31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 w:themeColor="text1"/>
              </w:rPr>
            </w:pPr>
            <w:r w:rsidRPr="008B7883">
              <w:rPr>
                <w:rFonts w:ascii="Courier New" w:eastAsia="Times New Roman" w:hAnsi="Courier New" w:cs="Courier New"/>
                <w:color w:val="000000" w:themeColor="text1"/>
              </w:rPr>
              <w:t>Удержания из доходов физических лиц</w:t>
            </w:r>
          </w:p>
        </w:tc>
      </w:tr>
      <w:tr w:rsidR="007535A8" w:rsidRPr="008B7883" w:rsidTr="008B7883"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2420" w:rsidRPr="008B7883" w:rsidRDefault="00B62420" w:rsidP="00B62420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</w:rPr>
            </w:pPr>
          </w:p>
        </w:tc>
        <w:tc>
          <w:tcPr>
            <w:tcW w:w="4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2420" w:rsidRPr="008B7883" w:rsidRDefault="00B62420" w:rsidP="00B62420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2420" w:rsidRPr="008B7883" w:rsidRDefault="00B62420" w:rsidP="00B62420">
            <w:pPr>
              <w:spacing w:after="0" w:line="315" w:lineRule="atLeast"/>
              <w:textAlignment w:val="baseline"/>
              <w:rPr>
                <w:rFonts w:ascii="Courier New" w:eastAsia="Times New Roman" w:hAnsi="Courier New" w:cs="Courier New"/>
                <w:color w:val="000000" w:themeColor="text1"/>
              </w:rPr>
            </w:pPr>
            <w:r w:rsidRPr="008B7883">
              <w:rPr>
                <w:rFonts w:ascii="Courier New" w:eastAsia="Times New Roman" w:hAnsi="Courier New" w:cs="Courier New"/>
                <w:color w:val="000000" w:themeColor="text1"/>
              </w:rPr>
              <w:t>вид дохода, с которого производится удержание</w:t>
            </w:r>
          </w:p>
        </w:tc>
      </w:tr>
      <w:tr w:rsidR="007535A8" w:rsidRPr="008B7883" w:rsidTr="008B7883"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2420" w:rsidRPr="008B7883" w:rsidRDefault="00B62420" w:rsidP="00B62420">
            <w:pPr>
              <w:spacing w:after="0" w:line="31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 w:themeColor="text1"/>
              </w:rPr>
            </w:pPr>
            <w:r w:rsidRPr="008B7883">
              <w:rPr>
                <w:rFonts w:ascii="Courier New" w:eastAsia="Times New Roman" w:hAnsi="Courier New" w:cs="Courier New"/>
                <w:color w:val="000000" w:themeColor="text1"/>
              </w:rPr>
              <w:t>4.</w:t>
            </w:r>
          </w:p>
        </w:tc>
        <w:tc>
          <w:tcPr>
            <w:tcW w:w="89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2420" w:rsidRPr="008B7883" w:rsidRDefault="00B62420" w:rsidP="00B62420">
            <w:pPr>
              <w:spacing w:after="0" w:line="31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 w:themeColor="text1"/>
              </w:rPr>
            </w:pPr>
            <w:r w:rsidRPr="008B7883">
              <w:rPr>
                <w:rFonts w:ascii="Courier New" w:eastAsia="Times New Roman" w:hAnsi="Courier New" w:cs="Courier New"/>
                <w:color w:val="000000" w:themeColor="text1"/>
              </w:rPr>
              <w:t>Компенсационные выплаты, обусловленные условиями трудовых отношений, статусом работников в соответствии с законодательством Российской Федерации</w:t>
            </w:r>
          </w:p>
        </w:tc>
      </w:tr>
      <w:tr w:rsidR="007535A8" w:rsidRPr="008B7883" w:rsidTr="008B7883"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2420" w:rsidRPr="008B7883" w:rsidRDefault="00B62420" w:rsidP="00B62420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</w:rPr>
            </w:pPr>
          </w:p>
        </w:tc>
        <w:tc>
          <w:tcPr>
            <w:tcW w:w="4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2420" w:rsidRPr="008B7883" w:rsidRDefault="00B62420" w:rsidP="00B62420">
            <w:pPr>
              <w:spacing w:after="0" w:line="315" w:lineRule="atLeast"/>
              <w:textAlignment w:val="baseline"/>
              <w:rPr>
                <w:rFonts w:ascii="Courier New" w:eastAsia="Times New Roman" w:hAnsi="Courier New" w:cs="Courier New"/>
                <w:color w:val="000000" w:themeColor="text1"/>
              </w:rPr>
            </w:pPr>
            <w:r w:rsidRPr="008B7883">
              <w:rPr>
                <w:rFonts w:ascii="Courier New" w:eastAsia="Times New Roman" w:hAnsi="Courier New" w:cs="Courier New"/>
                <w:color w:val="000000" w:themeColor="text1"/>
              </w:rPr>
              <w:t>Документы в соответствии с порядком (правилами) предоставления выплаты, установленным нормативным правовым актом (далее - НПА)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2420" w:rsidRPr="008B7883" w:rsidRDefault="00B62420" w:rsidP="00B62420">
            <w:pPr>
              <w:spacing w:after="0" w:line="315" w:lineRule="atLeast"/>
              <w:textAlignment w:val="baseline"/>
              <w:rPr>
                <w:rFonts w:ascii="Courier New" w:eastAsia="Times New Roman" w:hAnsi="Courier New" w:cs="Courier New"/>
                <w:color w:val="000000" w:themeColor="text1"/>
              </w:rPr>
            </w:pPr>
            <w:r w:rsidRPr="008B7883">
              <w:rPr>
                <w:rFonts w:ascii="Courier New" w:eastAsia="Times New Roman" w:hAnsi="Courier New" w:cs="Courier New"/>
                <w:color w:val="000000" w:themeColor="text1"/>
              </w:rPr>
              <w:t>номер и дата НПА, устанавливающего порядок (правила)</w:t>
            </w:r>
          </w:p>
        </w:tc>
      </w:tr>
      <w:tr w:rsidR="007535A8" w:rsidRPr="008B7883" w:rsidTr="008B7883"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2420" w:rsidRPr="008B7883" w:rsidRDefault="00B62420" w:rsidP="00B62420">
            <w:pPr>
              <w:spacing w:after="0" w:line="31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 w:themeColor="text1"/>
              </w:rPr>
            </w:pPr>
            <w:r w:rsidRPr="008B7883">
              <w:rPr>
                <w:rFonts w:ascii="Courier New" w:eastAsia="Times New Roman" w:hAnsi="Courier New" w:cs="Courier New"/>
                <w:color w:val="000000" w:themeColor="text1"/>
              </w:rPr>
              <w:t>5.</w:t>
            </w:r>
          </w:p>
        </w:tc>
        <w:tc>
          <w:tcPr>
            <w:tcW w:w="89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2420" w:rsidRPr="008B7883" w:rsidRDefault="00B62420" w:rsidP="00B62420">
            <w:pPr>
              <w:spacing w:after="0" w:line="31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 w:themeColor="text1"/>
              </w:rPr>
            </w:pPr>
            <w:r w:rsidRPr="008B7883">
              <w:rPr>
                <w:rFonts w:ascii="Courier New" w:eastAsia="Times New Roman" w:hAnsi="Courier New" w:cs="Courier New"/>
                <w:color w:val="000000" w:themeColor="text1"/>
              </w:rPr>
              <w:t>Перечисление денежных средств под отчет сотрудникам при служебных командировках</w:t>
            </w:r>
          </w:p>
        </w:tc>
      </w:tr>
      <w:tr w:rsidR="007535A8" w:rsidRPr="008B7883" w:rsidTr="008B7883"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2420" w:rsidRPr="008B7883" w:rsidRDefault="00B62420" w:rsidP="00B62420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</w:rPr>
            </w:pPr>
          </w:p>
        </w:tc>
        <w:tc>
          <w:tcPr>
            <w:tcW w:w="4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2420" w:rsidRPr="008B7883" w:rsidRDefault="00B62420" w:rsidP="00B62420">
            <w:pPr>
              <w:spacing w:after="0" w:line="315" w:lineRule="atLeast"/>
              <w:textAlignment w:val="baseline"/>
              <w:rPr>
                <w:rFonts w:ascii="Courier New" w:eastAsia="Times New Roman" w:hAnsi="Courier New" w:cs="Courier New"/>
                <w:color w:val="000000" w:themeColor="text1"/>
              </w:rPr>
            </w:pPr>
            <w:r w:rsidRPr="008B7883">
              <w:rPr>
                <w:rFonts w:ascii="Courier New" w:eastAsia="Times New Roman" w:hAnsi="Courier New" w:cs="Courier New"/>
                <w:color w:val="000000" w:themeColor="text1"/>
              </w:rPr>
              <w:t>Приказ (распоряжение) руководителя клиента о направлении в служебную командировку сотрудников и подписанный руководителем или главным бухгалтером расчет суммы командировочных расходов к приказу (распоряжению), с указанием сумм по каждому виду командировочных расходов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2420" w:rsidRPr="008B7883" w:rsidRDefault="00B62420" w:rsidP="00B62420">
            <w:pPr>
              <w:spacing w:after="0" w:line="315" w:lineRule="atLeast"/>
              <w:textAlignment w:val="baseline"/>
              <w:rPr>
                <w:rFonts w:ascii="Courier New" w:eastAsia="Times New Roman" w:hAnsi="Courier New" w:cs="Courier New"/>
                <w:color w:val="000000" w:themeColor="text1"/>
              </w:rPr>
            </w:pPr>
            <w:r w:rsidRPr="008B7883">
              <w:rPr>
                <w:rFonts w:ascii="Courier New" w:eastAsia="Times New Roman" w:hAnsi="Courier New" w:cs="Courier New"/>
                <w:color w:val="000000" w:themeColor="text1"/>
              </w:rPr>
              <w:t>- "командировочные расходы";</w:t>
            </w:r>
            <w:r w:rsidRPr="008B7883">
              <w:rPr>
                <w:rFonts w:ascii="Courier New" w:eastAsia="Times New Roman" w:hAnsi="Courier New" w:cs="Courier New"/>
                <w:color w:val="000000" w:themeColor="text1"/>
              </w:rPr>
              <w:br/>
              <w:t>- вид командировочных расходов: "суточные", "проезд", "проживание"</w:t>
            </w:r>
          </w:p>
        </w:tc>
      </w:tr>
      <w:tr w:rsidR="007535A8" w:rsidRPr="008B7883" w:rsidTr="008B7883"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2420" w:rsidRPr="008B7883" w:rsidRDefault="00B62420" w:rsidP="00B62420">
            <w:pPr>
              <w:spacing w:after="0" w:line="31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 w:themeColor="text1"/>
              </w:rPr>
            </w:pPr>
            <w:r w:rsidRPr="008B7883">
              <w:rPr>
                <w:rFonts w:ascii="Courier New" w:eastAsia="Times New Roman" w:hAnsi="Courier New" w:cs="Courier New"/>
                <w:color w:val="000000" w:themeColor="text1"/>
              </w:rPr>
              <w:t>6.</w:t>
            </w:r>
          </w:p>
        </w:tc>
        <w:tc>
          <w:tcPr>
            <w:tcW w:w="89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2420" w:rsidRPr="008B7883" w:rsidRDefault="00B62420" w:rsidP="00B62420">
            <w:pPr>
              <w:spacing w:after="0" w:line="31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 w:themeColor="text1"/>
              </w:rPr>
            </w:pPr>
            <w:r w:rsidRPr="008B7883">
              <w:rPr>
                <w:rFonts w:ascii="Courier New" w:eastAsia="Times New Roman" w:hAnsi="Courier New" w:cs="Courier New"/>
                <w:color w:val="000000" w:themeColor="text1"/>
              </w:rPr>
              <w:t>Перечисление средств на счета для получения наличных денег по денежному чеку</w:t>
            </w:r>
          </w:p>
        </w:tc>
      </w:tr>
      <w:tr w:rsidR="007535A8" w:rsidRPr="008B7883" w:rsidTr="008B7883"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2420" w:rsidRPr="008B7883" w:rsidRDefault="00B62420" w:rsidP="00B62420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</w:rPr>
            </w:pPr>
          </w:p>
        </w:tc>
        <w:tc>
          <w:tcPr>
            <w:tcW w:w="4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2420" w:rsidRPr="008B7883" w:rsidRDefault="00B62420" w:rsidP="00B62420">
            <w:pPr>
              <w:spacing w:after="0" w:line="315" w:lineRule="atLeast"/>
              <w:textAlignment w:val="baseline"/>
              <w:rPr>
                <w:rFonts w:ascii="Courier New" w:eastAsia="Times New Roman" w:hAnsi="Courier New" w:cs="Courier New"/>
                <w:color w:val="000000" w:themeColor="text1"/>
              </w:rPr>
            </w:pPr>
            <w:r w:rsidRPr="008B7883">
              <w:rPr>
                <w:rFonts w:ascii="Courier New" w:eastAsia="Times New Roman" w:hAnsi="Courier New" w:cs="Courier New"/>
                <w:color w:val="000000" w:themeColor="text1"/>
              </w:rPr>
              <w:t>- документы, предусмотренные настоящим Перечнем в зависимости от проводимой операции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2420" w:rsidRPr="008B7883" w:rsidRDefault="00B62420" w:rsidP="00B62420">
            <w:pPr>
              <w:spacing w:after="0" w:line="315" w:lineRule="atLeast"/>
              <w:textAlignment w:val="baseline"/>
              <w:rPr>
                <w:rFonts w:ascii="Courier New" w:eastAsia="Times New Roman" w:hAnsi="Courier New" w:cs="Courier New"/>
                <w:color w:val="000000" w:themeColor="text1"/>
              </w:rPr>
            </w:pPr>
            <w:r w:rsidRPr="008B7883">
              <w:rPr>
                <w:rFonts w:ascii="Courier New" w:eastAsia="Times New Roman" w:hAnsi="Courier New" w:cs="Courier New"/>
                <w:color w:val="000000" w:themeColor="text1"/>
              </w:rPr>
              <w:t>- цель получения наличных средств</w:t>
            </w:r>
          </w:p>
        </w:tc>
      </w:tr>
      <w:tr w:rsidR="007535A8" w:rsidRPr="008B7883" w:rsidTr="008B7883"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2420" w:rsidRPr="008B7883" w:rsidRDefault="00B62420" w:rsidP="00B62420">
            <w:pPr>
              <w:spacing w:after="0" w:line="31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 w:themeColor="text1"/>
              </w:rPr>
            </w:pPr>
            <w:r w:rsidRPr="008B7883">
              <w:rPr>
                <w:rFonts w:ascii="Courier New" w:eastAsia="Times New Roman" w:hAnsi="Courier New" w:cs="Courier New"/>
                <w:color w:val="000000" w:themeColor="text1"/>
              </w:rPr>
              <w:t>7.</w:t>
            </w:r>
          </w:p>
        </w:tc>
        <w:tc>
          <w:tcPr>
            <w:tcW w:w="89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2420" w:rsidRPr="008B7883" w:rsidRDefault="00B62420" w:rsidP="00B62420">
            <w:pPr>
              <w:spacing w:after="0" w:line="31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 w:themeColor="text1"/>
              </w:rPr>
            </w:pPr>
            <w:r w:rsidRPr="008B7883">
              <w:rPr>
                <w:rFonts w:ascii="Courier New" w:eastAsia="Times New Roman" w:hAnsi="Courier New" w:cs="Courier New"/>
                <w:color w:val="000000" w:themeColor="text1"/>
              </w:rPr>
              <w:t>Перечисление средств на счета для получения наличных денег с использованием расчетной (дебетовой) банковской карты (далее - карта)</w:t>
            </w:r>
          </w:p>
        </w:tc>
      </w:tr>
      <w:tr w:rsidR="007535A8" w:rsidRPr="008B7883" w:rsidTr="008B7883"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2420" w:rsidRPr="008B7883" w:rsidRDefault="00B62420" w:rsidP="00B62420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</w:rPr>
            </w:pPr>
          </w:p>
        </w:tc>
        <w:tc>
          <w:tcPr>
            <w:tcW w:w="4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2420" w:rsidRPr="008B7883" w:rsidRDefault="00B62420" w:rsidP="00B62420">
            <w:pPr>
              <w:spacing w:after="0" w:line="315" w:lineRule="atLeast"/>
              <w:textAlignment w:val="baseline"/>
              <w:rPr>
                <w:rFonts w:ascii="Courier New" w:eastAsia="Times New Roman" w:hAnsi="Courier New" w:cs="Courier New"/>
                <w:color w:val="000000" w:themeColor="text1"/>
              </w:rPr>
            </w:pPr>
            <w:r w:rsidRPr="008B7883">
              <w:rPr>
                <w:rFonts w:ascii="Courier New" w:eastAsia="Times New Roman" w:hAnsi="Courier New" w:cs="Courier New"/>
                <w:color w:val="000000" w:themeColor="text1"/>
              </w:rPr>
              <w:t>- документы, предусмотренные настоящим Перечнем в зависимости от проводимой операции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2420" w:rsidRPr="008B7883" w:rsidRDefault="00B62420" w:rsidP="00B62420">
            <w:pPr>
              <w:spacing w:after="0" w:line="315" w:lineRule="atLeast"/>
              <w:textAlignment w:val="baseline"/>
              <w:rPr>
                <w:rFonts w:ascii="Courier New" w:eastAsia="Times New Roman" w:hAnsi="Courier New" w:cs="Courier New"/>
                <w:color w:val="000000" w:themeColor="text1"/>
              </w:rPr>
            </w:pPr>
            <w:r w:rsidRPr="008B7883">
              <w:rPr>
                <w:rFonts w:ascii="Courier New" w:eastAsia="Times New Roman" w:hAnsi="Courier New" w:cs="Courier New"/>
                <w:color w:val="000000" w:themeColor="text1"/>
              </w:rPr>
              <w:t>- номер карты;</w:t>
            </w:r>
          </w:p>
          <w:p w:rsidR="00B62420" w:rsidRPr="008B7883" w:rsidRDefault="00B62420" w:rsidP="00B62420">
            <w:pPr>
              <w:spacing w:after="0" w:line="315" w:lineRule="atLeast"/>
              <w:textAlignment w:val="baseline"/>
              <w:rPr>
                <w:rFonts w:ascii="Courier New" w:eastAsia="Times New Roman" w:hAnsi="Courier New" w:cs="Courier New"/>
                <w:color w:val="000000" w:themeColor="text1"/>
              </w:rPr>
            </w:pPr>
            <w:r w:rsidRPr="008B7883">
              <w:rPr>
                <w:rFonts w:ascii="Courier New" w:eastAsia="Times New Roman" w:hAnsi="Courier New" w:cs="Courier New"/>
                <w:color w:val="000000" w:themeColor="text1"/>
              </w:rPr>
              <w:t>- Ф.И.О. сотрудника, на имя которого выдана карта;</w:t>
            </w:r>
          </w:p>
          <w:p w:rsidR="00B62420" w:rsidRPr="008B7883" w:rsidRDefault="00B62420" w:rsidP="00B62420">
            <w:pPr>
              <w:spacing w:after="0" w:line="315" w:lineRule="atLeast"/>
              <w:textAlignment w:val="baseline"/>
              <w:rPr>
                <w:rFonts w:ascii="Courier New" w:eastAsia="Times New Roman" w:hAnsi="Courier New" w:cs="Courier New"/>
                <w:color w:val="000000" w:themeColor="text1"/>
              </w:rPr>
            </w:pPr>
            <w:r w:rsidRPr="008B7883">
              <w:rPr>
                <w:rFonts w:ascii="Courier New" w:eastAsia="Times New Roman" w:hAnsi="Courier New" w:cs="Courier New"/>
                <w:color w:val="000000" w:themeColor="text1"/>
              </w:rPr>
              <w:lastRenderedPageBreak/>
              <w:t>- цель получения наличных средств</w:t>
            </w:r>
          </w:p>
        </w:tc>
      </w:tr>
      <w:tr w:rsidR="007535A8" w:rsidRPr="008B7883" w:rsidTr="008B7883"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2420" w:rsidRPr="008B7883" w:rsidRDefault="00B62420" w:rsidP="00B62420">
            <w:pPr>
              <w:spacing w:after="0" w:line="31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 w:themeColor="text1"/>
              </w:rPr>
            </w:pPr>
            <w:r w:rsidRPr="008B7883">
              <w:rPr>
                <w:rFonts w:ascii="Courier New" w:eastAsia="Times New Roman" w:hAnsi="Courier New" w:cs="Courier New"/>
                <w:color w:val="000000" w:themeColor="text1"/>
              </w:rPr>
              <w:lastRenderedPageBreak/>
              <w:t>8.</w:t>
            </w:r>
          </w:p>
        </w:tc>
        <w:tc>
          <w:tcPr>
            <w:tcW w:w="89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2420" w:rsidRPr="008B7883" w:rsidRDefault="00B62420" w:rsidP="00B62420">
            <w:pPr>
              <w:spacing w:after="0" w:line="31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 w:themeColor="text1"/>
              </w:rPr>
            </w:pPr>
            <w:r w:rsidRPr="008B7883">
              <w:rPr>
                <w:rFonts w:ascii="Courier New" w:eastAsia="Times New Roman" w:hAnsi="Courier New" w:cs="Courier New"/>
                <w:color w:val="000000" w:themeColor="text1"/>
              </w:rPr>
              <w:t>Возмещение сотрудникам документально подтвержденных расходов</w:t>
            </w:r>
          </w:p>
        </w:tc>
      </w:tr>
      <w:tr w:rsidR="007535A8" w:rsidRPr="008B7883" w:rsidTr="008B7883"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2420" w:rsidRPr="008B7883" w:rsidRDefault="00B62420" w:rsidP="00B62420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</w:rPr>
            </w:pPr>
          </w:p>
        </w:tc>
        <w:tc>
          <w:tcPr>
            <w:tcW w:w="4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2420" w:rsidRPr="008B7883" w:rsidRDefault="00B62420" w:rsidP="00B62420">
            <w:pPr>
              <w:spacing w:after="0" w:line="315" w:lineRule="atLeast"/>
              <w:textAlignment w:val="baseline"/>
              <w:rPr>
                <w:rFonts w:ascii="Courier New" w:eastAsia="Times New Roman" w:hAnsi="Courier New" w:cs="Courier New"/>
                <w:color w:val="000000" w:themeColor="text1"/>
              </w:rPr>
            </w:pPr>
            <w:r w:rsidRPr="008B7883">
              <w:rPr>
                <w:rFonts w:ascii="Courier New" w:eastAsia="Times New Roman" w:hAnsi="Courier New" w:cs="Courier New"/>
                <w:color w:val="000000" w:themeColor="text1"/>
              </w:rPr>
              <w:t>Авансовый отчет, утвержденный руководителем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2420" w:rsidRPr="008B7883" w:rsidRDefault="00B62420" w:rsidP="00B62420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</w:rPr>
            </w:pPr>
          </w:p>
        </w:tc>
      </w:tr>
      <w:tr w:rsidR="007535A8" w:rsidRPr="008B7883" w:rsidTr="008B7883"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2420" w:rsidRPr="008B7883" w:rsidRDefault="00B62420" w:rsidP="00B62420">
            <w:pPr>
              <w:spacing w:after="0" w:line="31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 w:themeColor="text1"/>
              </w:rPr>
            </w:pPr>
            <w:r w:rsidRPr="008B7883">
              <w:rPr>
                <w:rFonts w:ascii="Courier New" w:eastAsia="Times New Roman" w:hAnsi="Courier New" w:cs="Courier New"/>
                <w:color w:val="000000" w:themeColor="text1"/>
              </w:rPr>
              <w:t>9.</w:t>
            </w:r>
          </w:p>
        </w:tc>
        <w:tc>
          <w:tcPr>
            <w:tcW w:w="89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2420" w:rsidRPr="008B7883" w:rsidRDefault="00B62420" w:rsidP="00B62420">
            <w:pPr>
              <w:spacing w:after="0" w:line="31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 w:themeColor="text1"/>
              </w:rPr>
            </w:pPr>
            <w:r w:rsidRPr="008B7883">
              <w:rPr>
                <w:rFonts w:ascii="Courier New" w:eastAsia="Times New Roman" w:hAnsi="Courier New" w:cs="Courier New"/>
                <w:color w:val="000000" w:themeColor="text1"/>
              </w:rPr>
              <w:t>Оплата за поставленные товары, выполненные работы и оказанные услуги</w:t>
            </w:r>
          </w:p>
        </w:tc>
      </w:tr>
      <w:tr w:rsidR="007535A8" w:rsidRPr="008B7883" w:rsidTr="008B7883"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2420" w:rsidRPr="008B7883" w:rsidRDefault="00B62420" w:rsidP="00B62420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</w:rPr>
            </w:pPr>
          </w:p>
        </w:tc>
        <w:tc>
          <w:tcPr>
            <w:tcW w:w="4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2420" w:rsidRPr="008B7883" w:rsidRDefault="00B62420" w:rsidP="00962062">
            <w:pPr>
              <w:spacing w:after="0" w:line="315" w:lineRule="atLeast"/>
              <w:textAlignment w:val="baseline"/>
              <w:rPr>
                <w:rFonts w:ascii="Courier New" w:eastAsia="Times New Roman" w:hAnsi="Courier New" w:cs="Courier New"/>
                <w:color w:val="000000" w:themeColor="text1"/>
              </w:rPr>
            </w:pPr>
            <w:r w:rsidRPr="008B7883">
              <w:rPr>
                <w:rFonts w:ascii="Courier New" w:eastAsia="Times New Roman" w:hAnsi="Courier New" w:cs="Courier New"/>
                <w:color w:val="000000" w:themeColor="text1"/>
              </w:rPr>
              <w:t xml:space="preserve">2. </w:t>
            </w:r>
            <w:r w:rsidR="00962062" w:rsidRPr="008B7883">
              <w:rPr>
                <w:rFonts w:ascii="Courier New" w:eastAsia="Times New Roman" w:hAnsi="Courier New" w:cs="Courier New"/>
                <w:color w:val="000000" w:themeColor="text1"/>
              </w:rPr>
              <w:t>Д</w:t>
            </w:r>
            <w:r w:rsidRPr="008B7883">
              <w:rPr>
                <w:rFonts w:ascii="Courier New" w:eastAsia="Times New Roman" w:hAnsi="Courier New" w:cs="Courier New"/>
                <w:color w:val="000000" w:themeColor="text1"/>
              </w:rPr>
              <w:t xml:space="preserve">окументы, определенные порядком оплаты </w:t>
            </w:r>
            <w:r w:rsidR="002347E8" w:rsidRPr="008B7883">
              <w:rPr>
                <w:rFonts w:ascii="Courier New" w:eastAsia="Times New Roman" w:hAnsi="Courier New" w:cs="Courier New"/>
                <w:color w:val="000000" w:themeColor="text1"/>
              </w:rPr>
              <w:t>муниципального</w:t>
            </w:r>
            <w:r w:rsidRPr="008B7883">
              <w:rPr>
                <w:rFonts w:ascii="Courier New" w:eastAsia="Times New Roman" w:hAnsi="Courier New" w:cs="Courier New"/>
                <w:color w:val="000000" w:themeColor="text1"/>
              </w:rPr>
              <w:t xml:space="preserve"> контракта (договора) (счет-фактура, справка о стоимости выполненных работ (КС-3), акт выполненных работ, акт оказанных услуг, акт приема-передачи, товарные накладные и иные документы)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2420" w:rsidRPr="008B7883" w:rsidRDefault="00B62420" w:rsidP="00B62420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</w:rPr>
            </w:pPr>
          </w:p>
        </w:tc>
      </w:tr>
      <w:tr w:rsidR="007535A8" w:rsidRPr="008B7883" w:rsidTr="008B7883"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2420" w:rsidRPr="008B7883" w:rsidRDefault="00AE5F63" w:rsidP="00962062">
            <w:pPr>
              <w:spacing w:after="0" w:line="31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 w:themeColor="text1"/>
              </w:rPr>
            </w:pPr>
            <w:r w:rsidRPr="008B7883">
              <w:rPr>
                <w:rFonts w:ascii="Courier New" w:eastAsia="Times New Roman" w:hAnsi="Courier New" w:cs="Courier New"/>
                <w:color w:val="000000" w:themeColor="text1"/>
              </w:rPr>
              <w:t>1</w:t>
            </w:r>
            <w:r w:rsidR="00962062" w:rsidRPr="008B7883">
              <w:rPr>
                <w:rFonts w:ascii="Courier New" w:eastAsia="Times New Roman" w:hAnsi="Courier New" w:cs="Courier New"/>
                <w:color w:val="000000" w:themeColor="text1"/>
              </w:rPr>
              <w:t>0</w:t>
            </w:r>
            <w:r w:rsidR="00B62420" w:rsidRPr="008B7883">
              <w:rPr>
                <w:rFonts w:ascii="Courier New" w:eastAsia="Times New Roman" w:hAnsi="Courier New" w:cs="Courier New"/>
                <w:color w:val="000000" w:themeColor="text1"/>
              </w:rPr>
              <w:t>.</w:t>
            </w:r>
          </w:p>
        </w:tc>
        <w:tc>
          <w:tcPr>
            <w:tcW w:w="89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2420" w:rsidRPr="008B7883" w:rsidRDefault="00B62420" w:rsidP="00B62420">
            <w:pPr>
              <w:spacing w:after="0" w:line="31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 w:themeColor="text1"/>
              </w:rPr>
            </w:pPr>
            <w:r w:rsidRPr="008B7883">
              <w:rPr>
                <w:rFonts w:ascii="Courier New" w:eastAsia="Times New Roman" w:hAnsi="Courier New" w:cs="Courier New"/>
                <w:color w:val="000000" w:themeColor="text1"/>
              </w:rPr>
              <w:t>Погашение кредиторской задолженности прошлых лет</w:t>
            </w:r>
          </w:p>
        </w:tc>
      </w:tr>
      <w:tr w:rsidR="00B62420" w:rsidRPr="008B7883" w:rsidTr="008B7883"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2420" w:rsidRPr="008B7883" w:rsidRDefault="00B62420" w:rsidP="00B62420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</w:rPr>
            </w:pPr>
          </w:p>
        </w:tc>
        <w:tc>
          <w:tcPr>
            <w:tcW w:w="4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2420" w:rsidRPr="008B7883" w:rsidRDefault="00B62420" w:rsidP="002347E8">
            <w:pPr>
              <w:spacing w:after="0" w:line="315" w:lineRule="atLeast"/>
              <w:textAlignment w:val="baseline"/>
              <w:rPr>
                <w:rFonts w:ascii="Courier New" w:eastAsia="Times New Roman" w:hAnsi="Courier New" w:cs="Courier New"/>
                <w:color w:val="000000" w:themeColor="text1"/>
              </w:rPr>
            </w:pPr>
            <w:r w:rsidRPr="008B7883">
              <w:rPr>
                <w:rFonts w:ascii="Courier New" w:eastAsia="Times New Roman" w:hAnsi="Courier New" w:cs="Courier New"/>
                <w:color w:val="000000" w:themeColor="text1"/>
              </w:rPr>
              <w:t>- документы, предусмотренные настоящим Перечнем, в зависимости от вида платежа;</w:t>
            </w:r>
            <w:r w:rsidRPr="008B7883">
              <w:rPr>
                <w:rFonts w:ascii="Courier New" w:eastAsia="Times New Roman" w:hAnsi="Courier New" w:cs="Courier New"/>
                <w:color w:val="000000" w:themeColor="text1"/>
              </w:rPr>
              <w:br/>
              <w:t xml:space="preserve">- акт сверки взаиморасчетов по </w:t>
            </w:r>
            <w:r w:rsidR="002347E8" w:rsidRPr="008B7883">
              <w:rPr>
                <w:rFonts w:ascii="Courier New" w:eastAsia="Times New Roman" w:hAnsi="Courier New" w:cs="Courier New"/>
                <w:color w:val="000000" w:themeColor="text1"/>
              </w:rPr>
              <w:t>муниципальному</w:t>
            </w:r>
            <w:r w:rsidRPr="008B7883">
              <w:rPr>
                <w:rFonts w:ascii="Courier New" w:eastAsia="Times New Roman" w:hAnsi="Courier New" w:cs="Courier New"/>
                <w:color w:val="000000" w:themeColor="text1"/>
              </w:rPr>
              <w:t xml:space="preserve"> контракту (договору) или акт инвентаризации (в случае заключения </w:t>
            </w:r>
            <w:r w:rsidR="002347E8" w:rsidRPr="008B7883">
              <w:rPr>
                <w:rFonts w:ascii="Courier New" w:eastAsia="Times New Roman" w:hAnsi="Courier New" w:cs="Courier New"/>
                <w:color w:val="000000" w:themeColor="text1"/>
              </w:rPr>
              <w:t xml:space="preserve">муниципального </w:t>
            </w:r>
            <w:r w:rsidRPr="008B7883">
              <w:rPr>
                <w:rFonts w:ascii="Courier New" w:eastAsia="Times New Roman" w:hAnsi="Courier New" w:cs="Courier New"/>
                <w:color w:val="000000" w:themeColor="text1"/>
              </w:rPr>
              <w:t>контракта (договора) с физическим лицом), подписанные датой текущего месяца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2420" w:rsidRPr="008B7883" w:rsidRDefault="00B62420" w:rsidP="00B62420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</w:rPr>
            </w:pPr>
          </w:p>
        </w:tc>
      </w:tr>
    </w:tbl>
    <w:p w:rsidR="001E26B1" w:rsidRPr="008B7883" w:rsidRDefault="001E26B1">
      <w:pPr>
        <w:rPr>
          <w:rFonts w:ascii="Arial" w:hAnsi="Arial" w:cs="Arial"/>
          <w:color w:val="000000" w:themeColor="text1"/>
          <w:sz w:val="24"/>
          <w:szCs w:val="24"/>
        </w:rPr>
      </w:pPr>
    </w:p>
    <w:sectPr w:rsidR="001E26B1" w:rsidRPr="008B7883" w:rsidSect="007F4234">
      <w:pgSz w:w="11906" w:h="16838"/>
      <w:pgMar w:top="1134" w:right="849" w:bottom="993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62420"/>
    <w:rsid w:val="001162AB"/>
    <w:rsid w:val="001371AE"/>
    <w:rsid w:val="001C7ED1"/>
    <w:rsid w:val="001D03ED"/>
    <w:rsid w:val="001E26B1"/>
    <w:rsid w:val="002347E8"/>
    <w:rsid w:val="002B3088"/>
    <w:rsid w:val="002E2403"/>
    <w:rsid w:val="002E6A9A"/>
    <w:rsid w:val="002F679D"/>
    <w:rsid w:val="00352C62"/>
    <w:rsid w:val="003B3996"/>
    <w:rsid w:val="003D1279"/>
    <w:rsid w:val="003E752C"/>
    <w:rsid w:val="00417834"/>
    <w:rsid w:val="00483D1E"/>
    <w:rsid w:val="005069A9"/>
    <w:rsid w:val="00693C6D"/>
    <w:rsid w:val="007535A8"/>
    <w:rsid w:val="00771A08"/>
    <w:rsid w:val="007F4234"/>
    <w:rsid w:val="00800972"/>
    <w:rsid w:val="008B7883"/>
    <w:rsid w:val="008C0C7F"/>
    <w:rsid w:val="008C5E4F"/>
    <w:rsid w:val="008E729C"/>
    <w:rsid w:val="00903E77"/>
    <w:rsid w:val="009134C0"/>
    <w:rsid w:val="00962062"/>
    <w:rsid w:val="00973889"/>
    <w:rsid w:val="009A7893"/>
    <w:rsid w:val="00A26BBB"/>
    <w:rsid w:val="00A44F2A"/>
    <w:rsid w:val="00AB238B"/>
    <w:rsid w:val="00AE4824"/>
    <w:rsid w:val="00AE5F63"/>
    <w:rsid w:val="00B136DA"/>
    <w:rsid w:val="00B5070E"/>
    <w:rsid w:val="00B62420"/>
    <w:rsid w:val="00C01238"/>
    <w:rsid w:val="00CF1DF7"/>
    <w:rsid w:val="00D83043"/>
    <w:rsid w:val="00D90B57"/>
    <w:rsid w:val="00E1769E"/>
    <w:rsid w:val="00F01DBF"/>
    <w:rsid w:val="00F07841"/>
    <w:rsid w:val="00F2167C"/>
    <w:rsid w:val="00F3149E"/>
    <w:rsid w:val="00F51A7F"/>
    <w:rsid w:val="00F724D9"/>
    <w:rsid w:val="00F93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1AE"/>
  </w:style>
  <w:style w:type="paragraph" w:styleId="1">
    <w:name w:val="heading 1"/>
    <w:basedOn w:val="a"/>
    <w:link w:val="10"/>
    <w:uiPriority w:val="9"/>
    <w:qFormat/>
    <w:rsid w:val="00B624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B6242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B6242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unhideWhenUsed/>
    <w:qFormat/>
    <w:rsid w:val="00A26BB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A26BB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8E729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242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6242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6242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B624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B624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62420"/>
  </w:style>
  <w:style w:type="character" w:styleId="a3">
    <w:name w:val="Hyperlink"/>
    <w:basedOn w:val="a0"/>
    <w:uiPriority w:val="99"/>
    <w:semiHidden/>
    <w:unhideWhenUsed/>
    <w:rsid w:val="00B62420"/>
    <w:rPr>
      <w:color w:val="0000FF"/>
      <w:u w:val="single"/>
    </w:rPr>
  </w:style>
  <w:style w:type="paragraph" w:styleId="a4">
    <w:name w:val="No Spacing"/>
    <w:link w:val="a5"/>
    <w:uiPriority w:val="1"/>
    <w:qFormat/>
    <w:rsid w:val="00A26BBB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rsid w:val="00A26BB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A26BB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8E729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6">
    <w:name w:val="Balloon Text"/>
    <w:basedOn w:val="a"/>
    <w:link w:val="a7"/>
    <w:uiPriority w:val="99"/>
    <w:semiHidden/>
    <w:unhideWhenUsed/>
    <w:rsid w:val="009134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134C0"/>
    <w:rPr>
      <w:rFonts w:ascii="Segoe UI" w:hAnsi="Segoe UI" w:cs="Segoe UI"/>
      <w:sz w:val="18"/>
      <w:szCs w:val="18"/>
    </w:rPr>
  </w:style>
  <w:style w:type="character" w:customStyle="1" w:styleId="a5">
    <w:name w:val="Без интервала Знак"/>
    <w:basedOn w:val="a0"/>
    <w:link w:val="a4"/>
    <w:uiPriority w:val="1"/>
    <w:locked/>
    <w:rsid w:val="007F42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624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B6242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B6242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unhideWhenUsed/>
    <w:qFormat/>
    <w:rsid w:val="00A26BB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A26BB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8E729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242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6242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6242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B624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B624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62420"/>
  </w:style>
  <w:style w:type="character" w:styleId="a3">
    <w:name w:val="Hyperlink"/>
    <w:basedOn w:val="a0"/>
    <w:uiPriority w:val="99"/>
    <w:semiHidden/>
    <w:unhideWhenUsed/>
    <w:rsid w:val="00B62420"/>
    <w:rPr>
      <w:color w:val="0000FF"/>
      <w:u w:val="single"/>
    </w:rPr>
  </w:style>
  <w:style w:type="paragraph" w:styleId="a4">
    <w:name w:val="No Spacing"/>
    <w:uiPriority w:val="1"/>
    <w:qFormat/>
    <w:rsid w:val="00A26BBB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rsid w:val="00A26BB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A26BB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8E729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5">
    <w:name w:val="Balloon Text"/>
    <w:basedOn w:val="a"/>
    <w:link w:val="a6"/>
    <w:uiPriority w:val="99"/>
    <w:semiHidden/>
    <w:unhideWhenUsed/>
    <w:rsid w:val="009134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134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36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47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20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828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862FF7-6DC1-449F-B13E-A1A08C5F5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8</Pages>
  <Words>2530</Words>
  <Characters>14425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ihina</dc:creator>
  <cp:lastModifiedBy>sekretari</cp:lastModifiedBy>
  <cp:revision>4</cp:revision>
  <cp:lastPrinted>2019-03-12T07:00:00Z</cp:lastPrinted>
  <dcterms:created xsi:type="dcterms:W3CDTF">2019-03-12T02:23:00Z</dcterms:created>
  <dcterms:modified xsi:type="dcterms:W3CDTF">2019-03-12T07:01:00Z</dcterms:modified>
</cp:coreProperties>
</file>