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02035C" w:rsidRPr="00B37B1C" w14:paraId="6816777D" w14:textId="77777777">
        <w:tc>
          <w:tcPr>
            <w:tcW w:w="6849" w:type="dxa"/>
            <w:shd w:val="clear" w:color="auto" w:fill="auto"/>
          </w:tcPr>
          <w:p w14:paraId="7D583A60" w14:textId="77777777" w:rsidR="0002035C" w:rsidRPr="00B37B1C" w:rsidRDefault="00556E0F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B37B1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3CC477B3" w14:textId="4E346817" w:rsidR="0002035C" w:rsidRPr="00B37B1C" w:rsidRDefault="0055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B1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8AB4" wp14:editId="34FEEE4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471170</wp:posOffset>
                      </wp:positionV>
                      <wp:extent cx="4506595" cy="0"/>
                      <wp:effectExtent l="2032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      <w:pict>
                    <v:line id="Прямая соединительная линия 1" o:spid="_x0000_s1026" o:spt="20" style="position:absolute;left:0pt;flip:x;margin-left:-7.4pt;margin-top:37.1pt;height:0pt;width:354.85pt;z-index:251660288;mso-width-relative:page;mso-height-relative:page;" filled="f" stroked="t" coordsize="21600,21600" o:gfxdata="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psL1zaAAAACQEAAA8AAAAA&#10;AAAAAQAgAAAAIgAAAGRycy9kb3ducmV2LnhtbFBLAQIUABQAAAAIAIdO4kBzOYxzEgIAAOgDAAAO&#10;AAAAAAAAAAEAIAAAACkBAABkcnMvZTJvRG9jLnhtbFBLBQYAAAAABgAGAFkBAACtBQAAAAA=&#10;">
                      <v:fill on="f" focussize="0,0"/>
                      <v:stroke weight="2pt" color="#0B308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E7457E" w:rsidRPr="00B37B1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 мая</w:t>
            </w:r>
            <w:r w:rsidR="00B37B1C" w:rsidRPr="00B37B1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2022</w:t>
            </w:r>
          </w:p>
        </w:tc>
        <w:tc>
          <w:tcPr>
            <w:tcW w:w="2506" w:type="dxa"/>
            <w:shd w:val="clear" w:color="auto" w:fill="auto"/>
          </w:tcPr>
          <w:p w14:paraId="5830ED8F" w14:textId="77777777" w:rsidR="0002035C" w:rsidRPr="00B37B1C" w:rsidRDefault="00556E0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B37B1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075622" wp14:editId="3B802F5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628650" cy="610235"/>
                  <wp:effectExtent l="0" t="0" r="38100" b="18415"/>
                  <wp:wrapThrough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35C" w:rsidRPr="00B37B1C" w14:paraId="000BDCFD" w14:textId="77777777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40F2EFDF" w14:textId="77777777" w:rsidR="0002035C" w:rsidRPr="00B37B1C" w:rsidRDefault="000203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72914420"/>
          </w:p>
          <w:p w14:paraId="42E90259" w14:textId="2C668180" w:rsidR="0002035C" w:rsidRPr="00B37B1C" w:rsidRDefault="00556E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</w:t>
            </w:r>
            <w:r w:rsidR="00E7457E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льоны Иркутской </w:t>
            </w:r>
            <w:r w:rsidR="008A5479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="00DD54A2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могут</w:t>
            </w:r>
            <w:r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достав</w:t>
            </w:r>
            <w:r w:rsidR="00DD54A2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8A5479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дом новые социальные</w:t>
            </w:r>
            <w:r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выплаты </w:t>
            </w:r>
            <w:r w:rsidR="008A5479" w:rsidRPr="00B37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детей </w:t>
            </w:r>
          </w:p>
        </w:tc>
      </w:tr>
    </w:tbl>
    <w:p w14:paraId="6D7D18AA" w14:textId="6EEC57AF" w:rsidR="0002035C" w:rsidRPr="00B37B1C" w:rsidRDefault="00556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1C">
        <w:rPr>
          <w:rFonts w:ascii="Times New Roman" w:hAnsi="Times New Roman" w:cs="Times New Roman"/>
          <w:b/>
          <w:sz w:val="24"/>
          <w:szCs w:val="24"/>
        </w:rPr>
        <w:t xml:space="preserve">С 1 мая 2022 г. </w:t>
      </w:r>
      <w:r w:rsidR="007A05A7" w:rsidRPr="00B37B1C">
        <w:rPr>
          <w:rFonts w:ascii="Times New Roman" w:hAnsi="Times New Roman" w:cs="Times New Roman"/>
          <w:b/>
          <w:sz w:val="24"/>
          <w:szCs w:val="24"/>
        </w:rPr>
        <w:t>семьи с низким доходом могут претендовать на получение новых социальных в</w:t>
      </w:r>
      <w:r w:rsidR="00637F96" w:rsidRPr="00B37B1C">
        <w:rPr>
          <w:rFonts w:ascii="Times New Roman" w:hAnsi="Times New Roman" w:cs="Times New Roman"/>
          <w:b/>
          <w:sz w:val="24"/>
          <w:szCs w:val="24"/>
        </w:rPr>
        <w:t>ы</w:t>
      </w:r>
      <w:r w:rsidR="007A05A7" w:rsidRPr="00B37B1C">
        <w:rPr>
          <w:rFonts w:ascii="Times New Roman" w:hAnsi="Times New Roman" w:cs="Times New Roman"/>
          <w:b/>
          <w:sz w:val="24"/>
          <w:szCs w:val="24"/>
        </w:rPr>
        <w:t>плат на</w:t>
      </w:r>
      <w:r w:rsidRPr="00B37B1C">
        <w:rPr>
          <w:rFonts w:ascii="Times New Roman" w:hAnsi="Times New Roman" w:cs="Times New Roman"/>
          <w:b/>
          <w:sz w:val="24"/>
          <w:szCs w:val="24"/>
        </w:rPr>
        <w:t xml:space="preserve"> детей в возрасте от 8 до 17 лет. Люди, которым будут одобрены выплаты, смогут получать их прямо дома </w:t>
      </w:r>
      <w:r w:rsidRPr="00B37B1C">
        <w:rPr>
          <w:rFonts w:ascii="Arial" w:eastAsia="SimSun" w:hAnsi="Arial" w:cs="Arial"/>
          <w:i/>
          <w:iCs/>
          <w:color w:val="000000"/>
        </w:rPr>
        <w:t>—</w:t>
      </w:r>
      <w:r w:rsidRPr="00B37B1C">
        <w:rPr>
          <w:rFonts w:ascii="Times New Roman" w:hAnsi="Times New Roman" w:cs="Times New Roman"/>
          <w:b/>
          <w:sz w:val="24"/>
          <w:szCs w:val="24"/>
        </w:rPr>
        <w:t xml:space="preserve"> деньги доставят почтальоны.</w:t>
      </w:r>
    </w:p>
    <w:p w14:paraId="73281868" w14:textId="3BEC8F11" w:rsidR="0002035C" w:rsidRPr="00B37B1C" w:rsidRDefault="00556E0F">
      <w:pPr>
        <w:jc w:val="both"/>
        <w:rPr>
          <w:rFonts w:ascii="Times New Roman" w:hAnsi="Times New Roman"/>
          <w:bCs/>
          <w:sz w:val="24"/>
          <w:szCs w:val="24"/>
        </w:rPr>
      </w:pPr>
      <w:r w:rsidRPr="00B37B1C">
        <w:rPr>
          <w:rFonts w:ascii="Times New Roman" w:hAnsi="Times New Roman"/>
          <w:bCs/>
          <w:sz w:val="24"/>
          <w:szCs w:val="24"/>
        </w:rPr>
        <w:t>Подать заявление на ежемесячную денежную выплату можно через</w:t>
      </w:r>
      <w:r w:rsidR="00DD2482" w:rsidRPr="00B37B1C">
        <w:rPr>
          <w:rFonts w:ascii="Times New Roman" w:hAnsi="Times New Roman"/>
          <w:bCs/>
          <w:sz w:val="24"/>
          <w:szCs w:val="24"/>
        </w:rPr>
        <w:t xml:space="preserve"> портал </w:t>
      </w:r>
      <w:proofErr w:type="spellStart"/>
      <w:r w:rsidR="00DD2482" w:rsidRPr="00B37B1C">
        <w:rPr>
          <w:rFonts w:ascii="Times New Roman" w:hAnsi="Times New Roman"/>
          <w:bCs/>
          <w:sz w:val="24"/>
          <w:szCs w:val="24"/>
        </w:rPr>
        <w:t>госуслуг</w:t>
      </w:r>
      <w:proofErr w:type="spellEnd"/>
      <w:r w:rsidR="00DD2482" w:rsidRPr="00B37B1C">
        <w:rPr>
          <w:rFonts w:ascii="Times New Roman" w:hAnsi="Times New Roman"/>
          <w:bCs/>
          <w:sz w:val="24"/>
          <w:szCs w:val="24"/>
        </w:rPr>
        <w:t>,</w:t>
      </w:r>
      <w:r w:rsidRPr="00B37B1C">
        <w:rPr>
          <w:rFonts w:ascii="Times New Roman" w:hAnsi="Times New Roman"/>
          <w:bCs/>
          <w:sz w:val="24"/>
          <w:szCs w:val="24"/>
        </w:rPr>
        <w:t xml:space="preserve"> МФЦ или Пенсионный фонд. Чтобы получать деньги на дом</w:t>
      </w:r>
      <w:r w:rsidR="00DD54A2" w:rsidRPr="00B37B1C">
        <w:rPr>
          <w:rFonts w:ascii="Times New Roman" w:hAnsi="Times New Roman"/>
          <w:bCs/>
          <w:sz w:val="24"/>
          <w:szCs w:val="24"/>
        </w:rPr>
        <w:t>у,</w:t>
      </w:r>
      <w:r w:rsidRPr="00B37B1C">
        <w:rPr>
          <w:rFonts w:ascii="Times New Roman" w:hAnsi="Times New Roman"/>
          <w:bCs/>
          <w:sz w:val="24"/>
          <w:szCs w:val="24"/>
        </w:rPr>
        <w:t xml:space="preserve"> надо</w:t>
      </w:r>
      <w:r w:rsidR="008A5479" w:rsidRPr="00B37B1C">
        <w:rPr>
          <w:rFonts w:ascii="Times New Roman" w:hAnsi="Times New Roman"/>
          <w:bCs/>
          <w:sz w:val="24"/>
          <w:szCs w:val="24"/>
        </w:rPr>
        <w:t xml:space="preserve"> </w:t>
      </w:r>
      <w:r w:rsidR="000504F7" w:rsidRPr="00B37B1C">
        <w:rPr>
          <w:rFonts w:ascii="Times New Roman" w:hAnsi="Times New Roman"/>
          <w:bCs/>
          <w:sz w:val="24"/>
          <w:szCs w:val="24"/>
        </w:rPr>
        <w:t>выбра</w:t>
      </w:r>
      <w:r w:rsidR="008A5479" w:rsidRPr="00B37B1C">
        <w:rPr>
          <w:rFonts w:ascii="Times New Roman" w:hAnsi="Times New Roman"/>
          <w:bCs/>
          <w:sz w:val="24"/>
          <w:szCs w:val="24"/>
        </w:rPr>
        <w:t>ть в заявлении на выплату</w:t>
      </w:r>
      <w:r w:rsidRPr="00B37B1C">
        <w:rPr>
          <w:rFonts w:ascii="Times New Roman" w:hAnsi="Times New Roman"/>
          <w:bCs/>
          <w:sz w:val="24"/>
          <w:szCs w:val="24"/>
        </w:rPr>
        <w:t xml:space="preserve"> способ получения через Почту и указать</w:t>
      </w:r>
      <w:r w:rsidR="001E5B97" w:rsidRPr="00B37B1C">
        <w:rPr>
          <w:rFonts w:ascii="Times New Roman" w:hAnsi="Times New Roman"/>
          <w:bCs/>
          <w:sz w:val="24"/>
          <w:szCs w:val="24"/>
        </w:rPr>
        <w:t xml:space="preserve"> </w:t>
      </w:r>
      <w:r w:rsidRPr="00B37B1C">
        <w:rPr>
          <w:rFonts w:ascii="Times New Roman" w:hAnsi="Times New Roman"/>
          <w:bCs/>
          <w:sz w:val="24"/>
          <w:szCs w:val="24"/>
        </w:rPr>
        <w:t xml:space="preserve">«с доставкой на дом». Эта услуга бесплатна и особенно актуальна для людей, проживающих в сельской местности, где нет доступа к банкоматам. </w:t>
      </w:r>
    </w:p>
    <w:p w14:paraId="4ED63387" w14:textId="18439B20" w:rsidR="00573E0C" w:rsidRPr="00B37B1C" w:rsidRDefault="00556E0F" w:rsidP="00573E0C">
      <w:pPr>
        <w:spacing w:before="120" w:after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B37B1C">
        <w:rPr>
          <w:rFonts w:ascii="Times New Roman" w:hAnsi="Times New Roman"/>
          <w:bCs/>
          <w:sz w:val="24"/>
          <w:szCs w:val="24"/>
        </w:rPr>
        <w:t xml:space="preserve">Кроме этого пособия </w:t>
      </w:r>
      <w:r w:rsidR="001E5B97" w:rsidRPr="00B37B1C">
        <w:rPr>
          <w:rFonts w:ascii="Times New Roman" w:hAnsi="Times New Roman"/>
          <w:bCs/>
          <w:sz w:val="24"/>
          <w:szCs w:val="24"/>
        </w:rPr>
        <w:t>почтальоны</w:t>
      </w:r>
      <w:r w:rsidRPr="00B37B1C">
        <w:rPr>
          <w:rFonts w:ascii="Times New Roman" w:hAnsi="Times New Roman"/>
          <w:bCs/>
          <w:sz w:val="24"/>
          <w:szCs w:val="24"/>
        </w:rPr>
        <w:t xml:space="preserve"> доставля</w:t>
      </w:r>
      <w:r w:rsidR="001E5B97" w:rsidRPr="00B37B1C">
        <w:rPr>
          <w:rFonts w:ascii="Times New Roman" w:hAnsi="Times New Roman"/>
          <w:bCs/>
          <w:sz w:val="24"/>
          <w:szCs w:val="24"/>
        </w:rPr>
        <w:t>ют</w:t>
      </w:r>
      <w:r w:rsidRPr="00B37B1C">
        <w:rPr>
          <w:rFonts w:ascii="Times New Roman" w:hAnsi="Times New Roman"/>
          <w:bCs/>
          <w:sz w:val="24"/>
          <w:szCs w:val="24"/>
        </w:rPr>
        <w:t xml:space="preserve"> на дом и другие </w:t>
      </w:r>
      <w:r w:rsidR="00DD54A2" w:rsidRPr="00B37B1C">
        <w:rPr>
          <w:rFonts w:ascii="Times New Roman" w:hAnsi="Times New Roman"/>
          <w:bCs/>
          <w:sz w:val="24"/>
          <w:szCs w:val="24"/>
        </w:rPr>
        <w:t xml:space="preserve">социальные </w:t>
      </w:r>
      <w:r w:rsidRPr="00B37B1C">
        <w:rPr>
          <w:rFonts w:ascii="Times New Roman" w:hAnsi="Times New Roman"/>
          <w:bCs/>
          <w:sz w:val="24"/>
          <w:szCs w:val="24"/>
        </w:rPr>
        <w:t>выплаты, в том числе, пенсии</w:t>
      </w:r>
      <w:r w:rsidR="00E7457E" w:rsidRPr="00B37B1C">
        <w:rPr>
          <w:rFonts w:ascii="Times New Roman" w:hAnsi="Times New Roman"/>
          <w:bCs/>
          <w:sz w:val="24"/>
          <w:szCs w:val="24"/>
        </w:rPr>
        <w:t xml:space="preserve"> (страховые, накопительные, по старости, по потере кормильца и другие), различного вида меры социальной поддержки из федерального и регионального бюджетов (пособия, компенсации, субсидии). </w:t>
      </w:r>
      <w:r w:rsidR="001E5B97" w:rsidRPr="00B37B1C">
        <w:rPr>
          <w:rFonts w:ascii="Times New Roman" w:hAnsi="Times New Roman"/>
          <w:bCs/>
          <w:sz w:val="24"/>
          <w:szCs w:val="24"/>
        </w:rPr>
        <w:t>Сотрудники Почты</w:t>
      </w:r>
      <w:r w:rsidRPr="00B37B1C">
        <w:rPr>
          <w:rFonts w:ascii="Times New Roman" w:hAnsi="Times New Roman"/>
          <w:bCs/>
          <w:sz w:val="24"/>
          <w:szCs w:val="24"/>
        </w:rPr>
        <w:t xml:space="preserve"> доставля</w:t>
      </w:r>
      <w:r w:rsidR="00DD54A2" w:rsidRPr="00B37B1C">
        <w:rPr>
          <w:rFonts w:ascii="Times New Roman" w:hAnsi="Times New Roman"/>
          <w:bCs/>
          <w:sz w:val="24"/>
          <w:szCs w:val="24"/>
        </w:rPr>
        <w:t>ю</w:t>
      </w:r>
      <w:r w:rsidRPr="00B37B1C">
        <w:rPr>
          <w:rFonts w:ascii="Times New Roman" w:hAnsi="Times New Roman"/>
          <w:bCs/>
          <w:sz w:val="24"/>
          <w:szCs w:val="24"/>
        </w:rPr>
        <w:t>т деньги на дом в установленный срок. Получателю не нужно идти в отделение банка или искать банкомат, воспользоваться которым человеку в возрасте может быть сложно. Такая услуга особенно важна для малом</w:t>
      </w:r>
      <w:r w:rsidR="00612F08" w:rsidRPr="00B37B1C">
        <w:rPr>
          <w:rFonts w:ascii="Times New Roman" w:hAnsi="Times New Roman"/>
          <w:bCs/>
          <w:sz w:val="24"/>
          <w:szCs w:val="24"/>
        </w:rPr>
        <w:t>обильных жителей Приангарья</w:t>
      </w:r>
      <w:r w:rsidRPr="00B37B1C">
        <w:rPr>
          <w:rFonts w:ascii="Times New Roman" w:hAnsi="Times New Roman"/>
          <w:bCs/>
          <w:sz w:val="24"/>
          <w:szCs w:val="24"/>
        </w:rPr>
        <w:t xml:space="preserve">. В основном это пожилые люди и те, кто испытывает трудности с передвижением из-за ограничений здоровья. </w:t>
      </w:r>
    </w:p>
    <w:p w14:paraId="09CDBD98" w14:textId="4B8A2162" w:rsidR="0002035C" w:rsidRDefault="00573E0C" w:rsidP="00573E0C">
      <w:pPr>
        <w:spacing w:before="120" w:after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B37B1C">
        <w:rPr>
          <w:rFonts w:ascii="Times New Roman" w:hAnsi="Times New Roman"/>
          <w:bCs/>
          <w:sz w:val="24"/>
          <w:szCs w:val="24"/>
        </w:rPr>
        <w:t>98</w:t>
      </w:r>
      <w:r w:rsidR="00556E0F" w:rsidRPr="00B37B1C">
        <w:rPr>
          <w:rFonts w:ascii="Times New Roman" w:hAnsi="Times New Roman"/>
          <w:bCs/>
          <w:sz w:val="24"/>
          <w:szCs w:val="24"/>
        </w:rPr>
        <w:t>%</w:t>
      </w:r>
      <w:r w:rsidRPr="00B37B1C">
        <w:rPr>
          <w:rFonts w:ascii="Times New Roman" w:hAnsi="Times New Roman"/>
          <w:bCs/>
          <w:sz w:val="24"/>
          <w:szCs w:val="24"/>
        </w:rPr>
        <w:t xml:space="preserve"> клиентов Почты из Иркутской </w:t>
      </w:r>
      <w:r w:rsidR="00556E0F" w:rsidRPr="00B37B1C">
        <w:rPr>
          <w:rFonts w:ascii="Times New Roman" w:hAnsi="Times New Roman"/>
          <w:bCs/>
          <w:sz w:val="24"/>
          <w:szCs w:val="24"/>
        </w:rPr>
        <w:t>области предпочитают получать пенсии на дому при п</w:t>
      </w:r>
      <w:r w:rsidRPr="00B37B1C">
        <w:rPr>
          <w:rFonts w:ascii="Times New Roman" w:hAnsi="Times New Roman"/>
          <w:bCs/>
          <w:sz w:val="24"/>
          <w:szCs w:val="24"/>
        </w:rPr>
        <w:t xml:space="preserve">омощи почтальонов, остальные 2 </w:t>
      </w:r>
      <w:r w:rsidR="00556E0F" w:rsidRPr="00B37B1C">
        <w:rPr>
          <w:rFonts w:ascii="Times New Roman" w:hAnsi="Times New Roman"/>
          <w:bCs/>
          <w:sz w:val="24"/>
          <w:szCs w:val="24"/>
        </w:rPr>
        <w:t>% получают</w:t>
      </w:r>
      <w:r w:rsidR="00556E0F">
        <w:rPr>
          <w:rFonts w:ascii="Times New Roman" w:hAnsi="Times New Roman"/>
          <w:bCs/>
          <w:sz w:val="24"/>
          <w:szCs w:val="24"/>
        </w:rPr>
        <w:t xml:space="preserve"> пенсии и социальные пособия в почтовых отделениях.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FFEF819" w14:textId="77777777" w:rsidR="00DD54A2" w:rsidRDefault="00DD54A2" w:rsidP="00DD54A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обслуживании на дому клиенты Почты могут получить и другие услуги. С помощью мобильного почтово-кассового терминала почтальон может принять оплату коммунальных услуг, услуг связи, налогов, штрафов ГИБДД, кредитов, госпошлины, а также оформить страховку и подписку на периодические издания. Также почтальону можно оставить заявку на доставку необходимых товаров из ассортимента почтовых отделений.</w:t>
      </w:r>
    </w:p>
    <w:p w14:paraId="57559D06" w14:textId="77777777" w:rsidR="0002035C" w:rsidRDefault="00556E0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Почта России строго контролирует сроки и качество доставки. Чтобы получать пенсию и социальные выплаты по месту проживания, пенсионеру достаточно написать соответствующее заявление в территориальный орган Пенсионного фонда. Открытие банковского счета для этого не требуется – почтальоны приносят пособия наличными вместе с документами на выплаты. При смене адреса получателю достаточно направить уведомление в территориальный отдел Пенсионного фонда с новым адресо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м фактического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проживания. Помочь оформить бланк заявления может почтальон или начальник почтового отделения, в Пенсионный фонд такой документ направляется заказным письмом. </w:t>
      </w:r>
    </w:p>
    <w:p w14:paraId="0A75C114" w14:textId="77777777" w:rsidR="0002035C" w:rsidRDefault="000203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27CE432" w14:textId="77777777" w:rsidR="0002035C" w:rsidRDefault="000203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089305" w14:textId="77777777" w:rsidR="00545BF9" w:rsidRPr="00545BF9" w:rsidRDefault="00545BF9" w:rsidP="00545BF9">
      <w:pPr>
        <w:suppressAutoHyphens/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545BF9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Информационная справка: </w:t>
      </w:r>
      <w:r w:rsidRPr="00545BF9">
        <w:rPr>
          <w:rFonts w:ascii="Times New Roman" w:hAnsi="Times New Roman" w:cs="Times New Roman"/>
          <w:i/>
          <w:sz w:val="24"/>
          <w:szCs w:val="24"/>
          <w:lang w:eastAsia="zh-CN"/>
        </w:rPr>
        <w:t>УФПС Иркутской области включает 16 почтамтов, 733 стационарных отделения, 314 из которых сельские и 13 передвижных, 1 магистральный сортировочный центр и 6 участков курьерской доставки. Компания объединяет более 5000 сотрудников, в том числе около 1800 почтальонов и 750 операторов. Доставку почты осуществляют около трехсот автомобилей, общая протяженность почтовых маршрутов филиала составляет 56390 км.</w:t>
      </w:r>
      <w:r w:rsidRPr="00545B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45BF9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Международную и межрегиональную почту по железной дороге доставляют 39 вагонов. </w:t>
      </w:r>
    </w:p>
    <w:p w14:paraId="6C4B3A63" w14:textId="77777777" w:rsidR="0002035C" w:rsidRDefault="000203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2F85" w16cex:dateUtc="2022-04-28T11:27:00Z"/>
  <w16cex:commentExtensible w16cex:durableId="26152F86" w16cex:dateUtc="2022-04-2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30C94" w16cid:durableId="26152F85"/>
  <w16cid:commentId w16cid:paraId="73F61598" w16cid:durableId="26152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AFD4" w14:textId="77777777" w:rsidR="00F14DE8" w:rsidRDefault="00F14DE8">
      <w:pPr>
        <w:spacing w:line="240" w:lineRule="auto"/>
      </w:pPr>
      <w:r>
        <w:separator/>
      </w:r>
    </w:p>
  </w:endnote>
  <w:endnote w:type="continuationSeparator" w:id="0">
    <w:p w14:paraId="33A0B4AF" w14:textId="77777777" w:rsidR="00F14DE8" w:rsidRDefault="00F14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22F8" w14:textId="77777777" w:rsidR="00545BF9" w:rsidRDefault="00545BF9" w:rsidP="00545BF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14:paraId="0B975924" w14:textId="77777777" w:rsidR="00545BF9" w:rsidRDefault="00545BF9" w:rsidP="00545BF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84373C6" w14:textId="77777777" w:rsidR="00545BF9" w:rsidRDefault="00545BF9" w:rsidP="00545BF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т. +7 (3952) 280-680, доб. 2525</w:t>
    </w:r>
  </w:p>
  <w:p w14:paraId="5EBD4786" w14:textId="77777777" w:rsidR="00545BF9" w:rsidRDefault="00545BF9" w:rsidP="00545BF9">
    <w:pPr>
      <w:tabs>
        <w:tab w:val="center" w:pos="4677"/>
        <w:tab w:val="right" w:pos="9355"/>
      </w:tabs>
      <w:suppressAutoHyphens/>
      <w:spacing w:after="200" w:line="240" w:lineRule="auto"/>
      <w:rPr>
        <w:lang w:eastAsia="ar-SA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14:paraId="31EEE2AC" w14:textId="77777777" w:rsidR="00545BF9" w:rsidRDefault="00545BF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9C6D" w14:textId="77777777" w:rsidR="00F14DE8" w:rsidRDefault="00F14DE8">
      <w:pPr>
        <w:spacing w:after="0"/>
      </w:pPr>
      <w:r>
        <w:separator/>
      </w:r>
    </w:p>
  </w:footnote>
  <w:footnote w:type="continuationSeparator" w:id="0">
    <w:p w14:paraId="4451CF4B" w14:textId="77777777" w:rsidR="00F14DE8" w:rsidRDefault="00F14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F"/>
    <w:rsid w:val="0002035C"/>
    <w:rsid w:val="000504F7"/>
    <w:rsid w:val="00080D92"/>
    <w:rsid w:val="000F2B2A"/>
    <w:rsid w:val="00110AE4"/>
    <w:rsid w:val="001260E9"/>
    <w:rsid w:val="00146F36"/>
    <w:rsid w:val="001832AC"/>
    <w:rsid w:val="001860B0"/>
    <w:rsid w:val="001D157F"/>
    <w:rsid w:val="001E37CE"/>
    <w:rsid w:val="001E5B97"/>
    <w:rsid w:val="002734F3"/>
    <w:rsid w:val="0030720E"/>
    <w:rsid w:val="003F2EFD"/>
    <w:rsid w:val="003F40F2"/>
    <w:rsid w:val="00410FF7"/>
    <w:rsid w:val="0044238D"/>
    <w:rsid w:val="004D3D61"/>
    <w:rsid w:val="00516259"/>
    <w:rsid w:val="00543D29"/>
    <w:rsid w:val="00545BF9"/>
    <w:rsid w:val="00556E0F"/>
    <w:rsid w:val="00573E0C"/>
    <w:rsid w:val="005C2906"/>
    <w:rsid w:val="00612F08"/>
    <w:rsid w:val="006161D1"/>
    <w:rsid w:val="00624E77"/>
    <w:rsid w:val="00637F96"/>
    <w:rsid w:val="006E1A6F"/>
    <w:rsid w:val="007035CD"/>
    <w:rsid w:val="00723DA2"/>
    <w:rsid w:val="0076001D"/>
    <w:rsid w:val="007A05A7"/>
    <w:rsid w:val="00875994"/>
    <w:rsid w:val="008A5479"/>
    <w:rsid w:val="009006C3"/>
    <w:rsid w:val="009D3D99"/>
    <w:rsid w:val="00AE5FA0"/>
    <w:rsid w:val="00B37B1C"/>
    <w:rsid w:val="00B4724B"/>
    <w:rsid w:val="00B802B4"/>
    <w:rsid w:val="00B80DFD"/>
    <w:rsid w:val="00BE246A"/>
    <w:rsid w:val="00CA7BF9"/>
    <w:rsid w:val="00D056A7"/>
    <w:rsid w:val="00D863A7"/>
    <w:rsid w:val="00DD2482"/>
    <w:rsid w:val="00DD54A2"/>
    <w:rsid w:val="00E7457E"/>
    <w:rsid w:val="00E85D6F"/>
    <w:rsid w:val="00EB58A6"/>
    <w:rsid w:val="00EC28C3"/>
    <w:rsid w:val="00F14DE8"/>
    <w:rsid w:val="00F560C6"/>
    <w:rsid w:val="021B6B73"/>
    <w:rsid w:val="11572C23"/>
    <w:rsid w:val="1C682AE7"/>
    <w:rsid w:val="368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352E68"/>
  <w15:docId w15:val="{8C481421-1B74-4FC4-B687-DF30BDA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</w:style>
  <w:style w:type="paragraph" w:styleId="a6">
    <w:name w:val="Normal (Web)"/>
    <w:basedOn w:val="a"/>
    <w:uiPriority w:val="99"/>
    <w:semiHidden/>
    <w:unhideWhenUsed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05A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F3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734F3"/>
    <w:pPr>
      <w:spacing w:line="240" w:lineRule="auto"/>
    </w:pPr>
    <w:rPr>
      <w:b/>
      <w:bCs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734F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4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B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4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B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Яна Сергеевна</dc:creator>
  <cp:lastModifiedBy>Лебедева Ольга Алексеевна</cp:lastModifiedBy>
  <cp:revision>10</cp:revision>
  <cp:lastPrinted>2022-04-28T12:58:00Z</cp:lastPrinted>
  <dcterms:created xsi:type="dcterms:W3CDTF">2022-05-19T04:57:00Z</dcterms:created>
  <dcterms:modified xsi:type="dcterms:W3CDTF">2022-05-20T01:38:00Z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89DC7B7E024343089F94469C6F553FDA</vt:lpwstr>
  </property>
</Properties>
</file>